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603" w:rsidRPr="004F3603" w:rsidRDefault="004F3603" w:rsidP="004F3603">
      <w:pPr>
        <w:spacing w:line="240" w:lineRule="auto"/>
        <w:ind w:right="-185"/>
        <w:jc w:val="right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ПРОЕКТ</w:t>
      </w:r>
    </w:p>
    <w:p w:rsidR="004F3603" w:rsidRPr="004F3603" w:rsidRDefault="004F3603" w:rsidP="004F3603">
      <w:pPr>
        <w:spacing w:line="240" w:lineRule="auto"/>
        <w:jc w:val="right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pStyle w:val="13"/>
        <w:spacing w:line="240" w:lineRule="auto"/>
        <w:rPr>
          <w:rFonts w:ascii="Times New Roman" w:hAnsi="Times New Roman"/>
          <w:b/>
          <w:lang w:val="ru-RU"/>
        </w:rPr>
      </w:pPr>
      <w:r w:rsidRPr="004F3603">
        <w:rPr>
          <w:rFonts w:ascii="Times New Roman" w:hAnsi="Times New Roman"/>
          <w:b/>
          <w:lang w:val="ru-RU"/>
        </w:rPr>
        <w:t xml:space="preserve">Схема </w:t>
      </w:r>
    </w:p>
    <w:p w:rsidR="004F3603" w:rsidRPr="004F3603" w:rsidRDefault="004F3603" w:rsidP="004F3603">
      <w:pPr>
        <w:pStyle w:val="13"/>
        <w:spacing w:line="240" w:lineRule="auto"/>
        <w:rPr>
          <w:rFonts w:ascii="Times New Roman" w:hAnsi="Times New Roman"/>
          <w:b/>
          <w:lang w:val="ru-RU"/>
        </w:rPr>
      </w:pPr>
      <w:r w:rsidRPr="004F3603">
        <w:rPr>
          <w:rFonts w:ascii="Times New Roman" w:hAnsi="Times New Roman"/>
          <w:b/>
          <w:lang w:val="ru-RU"/>
        </w:rPr>
        <w:t>водоснабжения и водоотведения ОРЕХОВСКОГО сельского поселения ГАЛИЧСКОГО муниципального района Костромской области</w:t>
      </w: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с. Орехово - 2019</w:t>
      </w: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lastRenderedPageBreak/>
        <w:t xml:space="preserve">Содержание схемы водоснабжения и водоотведения </w:t>
      </w:r>
      <w:proofErr w:type="spellStart"/>
      <w:r w:rsidRPr="004F3603">
        <w:rPr>
          <w:rFonts w:ascii="Times New Roman" w:hAnsi="Times New Roman" w:cs="Times New Roman"/>
          <w:color w:val="000000"/>
        </w:rPr>
        <w:t>Ореховского</w:t>
      </w:r>
      <w:proofErr w:type="spellEnd"/>
      <w:r w:rsidRPr="004F3603">
        <w:rPr>
          <w:rFonts w:ascii="Times New Roman" w:hAnsi="Times New Roman" w:cs="Times New Roman"/>
          <w:color w:val="000000"/>
        </w:rPr>
        <w:t xml:space="preserve"> сельского поселения Галичского муниципального района Костромской области на период до 2028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7356"/>
        <w:gridCol w:w="575"/>
      </w:tblGrid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color w:val="000000"/>
              </w:rPr>
              <w:t>№ раздела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color w:val="000000"/>
              </w:rPr>
              <w:t>(подраздела)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color w:val="000000"/>
              </w:rPr>
              <w:t>Наименование раздела (подраздела)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color w:val="000000"/>
              </w:rPr>
              <w:t>стр.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color w:val="000000"/>
              </w:rPr>
              <w:t xml:space="preserve">Общие положения. Краткая характеристика 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</w:rPr>
              <w:t>Ореховского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</w:rPr>
              <w:t xml:space="preserve"> сельского поселения Галичского муниципального района Костромской области 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14BFF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</w:rPr>
              <w:t>I.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</w:rPr>
              <w:t>Технико-экономическое состояние централизованных систем</w:t>
            </w:r>
            <w:r w:rsidRPr="004F3603">
              <w:rPr>
                <w:rFonts w:ascii="Times New Roman" w:hAnsi="Times New Roman" w:cs="Times New Roman"/>
                <w:color w:val="000000"/>
              </w:rPr>
              <w:br/>
            </w:r>
            <w:r w:rsidRPr="004F3603">
              <w:rPr>
                <w:rFonts w:ascii="Times New Roman" w:hAnsi="Times New Roman" w:cs="Times New Roman"/>
                <w:bCs/>
                <w:color w:val="000000"/>
              </w:rPr>
              <w:t xml:space="preserve">водоснабжения </w:t>
            </w:r>
            <w:proofErr w:type="spellStart"/>
            <w:r w:rsidRPr="004F3603">
              <w:rPr>
                <w:rFonts w:ascii="Times New Roman" w:hAnsi="Times New Roman" w:cs="Times New Roman"/>
                <w:bCs/>
                <w:color w:val="000000"/>
              </w:rPr>
              <w:t>Ореховского</w:t>
            </w:r>
            <w:proofErr w:type="spellEnd"/>
            <w:r w:rsidRPr="004F3603">
              <w:rPr>
                <w:rFonts w:ascii="Times New Roman" w:hAnsi="Times New Roman" w:cs="Times New Roman"/>
                <w:bCs/>
                <w:color w:val="000000"/>
              </w:rPr>
              <w:t xml:space="preserve"> сельского поселения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</w:rPr>
              <w:t>1.1.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color w:val="000000"/>
              </w:rPr>
              <w:t>Существующее положение.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1.2.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Анализ состояния и функционирования существующих источников водоснабжения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1.3.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Анализ существующих сооружений системы водоснабжения и их зоны действия.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1.4.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Наличие нецентрализованного водоснабжения (колодцы).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1.5.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Анализ состояния и функционирования существующих насосных станций.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1.6.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Анализ состояния и функционирования водопроводных систем водоснабжения.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1.7.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Анализ существующих технических и технологических проблем в водоснабжении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</w:rPr>
              <w:t>II.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</w:rPr>
              <w:t>Направления развития централизованной системы водоснабжения</w:t>
            </w:r>
            <w:r w:rsidRPr="004F360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F3603">
              <w:rPr>
                <w:rFonts w:ascii="Times New Roman" w:hAnsi="Times New Roman" w:cs="Times New Roman"/>
                <w:bCs/>
                <w:color w:val="000000"/>
              </w:rPr>
              <w:t>Ореховского</w:t>
            </w:r>
            <w:proofErr w:type="spellEnd"/>
            <w:r w:rsidRPr="004F3603">
              <w:rPr>
                <w:rFonts w:ascii="Times New Roman" w:hAnsi="Times New Roman" w:cs="Times New Roman"/>
                <w:bCs/>
                <w:color w:val="000000"/>
              </w:rPr>
              <w:t xml:space="preserve"> сельского поселения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color w:val="000000"/>
              </w:rPr>
              <w:t>Основными направлениями развития централизованных систем водоснабжения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color w:val="000000"/>
              </w:rPr>
              <w:t>2.2.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color w:val="000000"/>
              </w:rPr>
              <w:t>Целевые показатели развития систем централизованного водоснабжения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III</w:t>
            </w:r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</w:rPr>
              <w:t>Баланс водоснабжения и потребления питьевой и технической воды</w:t>
            </w:r>
            <w:r w:rsidRPr="004F360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F3603">
              <w:rPr>
                <w:rFonts w:ascii="Times New Roman" w:hAnsi="Times New Roman" w:cs="Times New Roman"/>
                <w:bCs/>
                <w:color w:val="000000"/>
              </w:rPr>
              <w:t>Ореховского</w:t>
            </w:r>
            <w:proofErr w:type="spellEnd"/>
            <w:r w:rsidRPr="004F3603">
              <w:rPr>
                <w:rFonts w:ascii="Times New Roman" w:hAnsi="Times New Roman" w:cs="Times New Roman"/>
                <w:bCs/>
                <w:color w:val="000000"/>
              </w:rPr>
              <w:t xml:space="preserve"> сельского поселения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3.1.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Доходы от видов деятельности (услуг)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3.2.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Водный баланс подачи и реализации воды по зонам действия источников.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3.3.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Фактически неучтенные расходы и потери воды при транспортировке по зонам действия источников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3.4.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Наличие коммерческих приборов учета воды, отпущенной из сетей абонентам и анализ планов по установке приборов учета.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3.5.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Анализ резервов и дефицитов производственных мощностей системы водоснабжения поселения в зонах действия источников.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3.6.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Таблица тарифов на водоснабжение с удельными показателями (нормами водопотребления)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3.7.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Перспективное потребление коммунальных ресурсов в сфере водоснабжения.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3.8.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Количество расходуемой воды зависит от степени санитарно-технического благоустройства населенных пунктов жилой застройки.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3.9.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Сведения о фактическом и ожидаемом потреблении воды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3.10.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Структура потребления воды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3.11.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Оценка расходов воды на водоснабжение по типам абонентов.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3.12.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Фактическая подача воды в водопроводную сеть.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3.13.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Фактические затраты по содержанию водозабора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IV</w:t>
            </w:r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Предложения по строительству, реконструкции и модернизации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объектов систем водоснабжения.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4.1.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Предложения по техническому перевооружению источников водоснабжения, с целью повышения эффективности работы систем водоснабжения.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4.2.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Предложения по реконструкции источников водоснабжения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4.3.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Предложения по строительству, реконструкции и модернизации линейных объектов централизованных систем водоснабжения.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Экологические аспекты мероприятий по строительству реконструкции объектов централизованной системы водоснабжения.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5.1.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Техническое состояние сетей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</w:rPr>
              <w:t>5.2.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</w:rPr>
              <w:t>Зоны санитарной охраны источников водоснабжения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VI</w:t>
            </w:r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Оценка объемов капитальных вложений в строительство, реконструкцию и модернизацию объектов централизованных систем водоснабжения.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6.1.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Модернизация и развитие систем водоснабжения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</w:rPr>
              <w:t>VII.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</w:rPr>
              <w:t>Целевые показатели развития централизованных системы водоснабжения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lang w:val="en-US"/>
              </w:rPr>
              <w:t>VIII</w:t>
            </w:r>
            <w:r w:rsidRPr="004F3603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</w:rPr>
              <w:t>Перечень выявленных бесхозных объектов централизованных систем</w:t>
            </w:r>
            <w:r w:rsidRPr="004F360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F3603">
              <w:rPr>
                <w:rFonts w:ascii="Times New Roman" w:hAnsi="Times New Roman" w:cs="Times New Roman"/>
                <w:bCs/>
                <w:color w:val="000000"/>
              </w:rPr>
              <w:t>водоснабжения и перечень организаций, уполномоченных на их эксплуатацию.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IX</w:t>
            </w:r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Существующее положение в сфере водоотведения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Ореховского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 xml:space="preserve"> сельского поселения.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X</w:t>
            </w:r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Перспективные расчетные расходы сточных вод.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10.1.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Технико- экономические показатели генерального плана.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XI.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Предложения по строительству объектов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централизованных систем водоотведения.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11.1.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Предложения по новому строительству источников водоотведения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11.2.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Предложения по строительству источников водоотведения.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11.3.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Основные задачи модернизации и развития сетей и объектов инженерной инфраструктуры.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XII</w:t>
            </w:r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Предложение по строительству и реконструкции сетевых объектов централизованных систем водоотведения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4F3603" w:rsidRPr="004F3603" w:rsidTr="008E2DC5"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XIII</w:t>
            </w:r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Экологические аспекты мероприятий по строительству и реконструкции объектов централизованной системы водоотведения.</w:t>
            </w:r>
          </w:p>
        </w:tc>
        <w:tc>
          <w:tcPr>
            <w:tcW w:w="0" w:type="auto"/>
            <w:shd w:val="clear" w:color="auto" w:fill="auto"/>
          </w:tcPr>
          <w:p w:rsidR="004F3603" w:rsidRPr="004F3603" w:rsidRDefault="001E761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</w:tbl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Графическая часть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Приложение № 1 (д. Барское)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Приложение № 2 (с. Воскресенское)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Приложение № 3 (д. Завражье)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Приложение № 4 (д. </w:t>
      </w:r>
      <w:proofErr w:type="spellStart"/>
      <w:r w:rsidRPr="004F3603">
        <w:rPr>
          <w:rFonts w:ascii="Times New Roman" w:hAnsi="Times New Roman" w:cs="Times New Roman"/>
          <w:szCs w:val="24"/>
        </w:rPr>
        <w:t>Княжево</w:t>
      </w:r>
      <w:proofErr w:type="spellEnd"/>
      <w:r w:rsidRPr="004F3603">
        <w:rPr>
          <w:rFonts w:ascii="Times New Roman" w:hAnsi="Times New Roman" w:cs="Times New Roman"/>
          <w:szCs w:val="24"/>
        </w:rPr>
        <w:t>)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Приложение № 5 (с. </w:t>
      </w:r>
      <w:proofErr w:type="spellStart"/>
      <w:r w:rsidRPr="004F3603">
        <w:rPr>
          <w:rFonts w:ascii="Times New Roman" w:hAnsi="Times New Roman" w:cs="Times New Roman"/>
          <w:szCs w:val="24"/>
        </w:rPr>
        <w:t>Костома</w:t>
      </w:r>
      <w:proofErr w:type="spellEnd"/>
      <w:r w:rsidRPr="004F3603">
        <w:rPr>
          <w:rFonts w:ascii="Times New Roman" w:hAnsi="Times New Roman" w:cs="Times New Roman"/>
          <w:szCs w:val="24"/>
        </w:rPr>
        <w:t>)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Приложение № 6 (с. Орехово)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Приложение № 7 (д. </w:t>
      </w:r>
      <w:proofErr w:type="spellStart"/>
      <w:r w:rsidRPr="004F3603">
        <w:rPr>
          <w:rFonts w:ascii="Times New Roman" w:hAnsi="Times New Roman" w:cs="Times New Roman"/>
          <w:szCs w:val="24"/>
        </w:rPr>
        <w:t>Селехово</w:t>
      </w:r>
      <w:proofErr w:type="spellEnd"/>
      <w:r w:rsidRPr="004F3603">
        <w:rPr>
          <w:rFonts w:ascii="Times New Roman" w:hAnsi="Times New Roman" w:cs="Times New Roman"/>
          <w:szCs w:val="24"/>
        </w:rPr>
        <w:t>)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Приложение № 8 (с. </w:t>
      </w:r>
      <w:proofErr w:type="spellStart"/>
      <w:r w:rsidRPr="004F3603">
        <w:rPr>
          <w:rFonts w:ascii="Times New Roman" w:hAnsi="Times New Roman" w:cs="Times New Roman"/>
          <w:szCs w:val="24"/>
        </w:rPr>
        <w:t>Унорож</w:t>
      </w:r>
      <w:proofErr w:type="spellEnd"/>
      <w:r w:rsidRPr="004F3603">
        <w:rPr>
          <w:rFonts w:ascii="Times New Roman" w:hAnsi="Times New Roman" w:cs="Times New Roman"/>
          <w:szCs w:val="24"/>
        </w:rPr>
        <w:t>)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E7613" w:rsidRDefault="001E761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1E7613" w:rsidRDefault="001E761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</w:rPr>
        <w:lastRenderedPageBreak/>
        <w:t>Общие положения. Краткая характеристика поселения.</w:t>
      </w:r>
      <w:r w:rsidRPr="004F3603">
        <w:rPr>
          <w:rFonts w:ascii="Times New Roman" w:hAnsi="Times New Roman" w:cs="Times New Roman"/>
          <w:szCs w:val="24"/>
        </w:rPr>
        <w:t xml:space="preserve">     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proofErr w:type="spellStart"/>
      <w:r w:rsidRPr="004F3603">
        <w:rPr>
          <w:rFonts w:ascii="Times New Roman" w:hAnsi="Times New Roman" w:cs="Times New Roman"/>
          <w:szCs w:val="24"/>
        </w:rPr>
        <w:t>Ореховское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сельское поселение расположено в северо-западной части Галичского района. Граничит с северной стороны с Березовским сельским поселением, с северо-восточной стороны со </w:t>
      </w:r>
      <w:proofErr w:type="spellStart"/>
      <w:r w:rsidRPr="004F3603">
        <w:rPr>
          <w:rFonts w:ascii="Times New Roman" w:hAnsi="Times New Roman" w:cs="Times New Roman"/>
          <w:szCs w:val="24"/>
        </w:rPr>
        <w:t>Степановским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сельским поселением, с юго-восточной стороны с Дмитриевским сельским поселением. Административным центром является с. Орехово. Площадь территории сельского поселения в его современных административных границах составляет 60 965,3 га.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Ореховское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сельское поселение объединяет 86 населенных пунктов. </w:t>
      </w:r>
    </w:p>
    <w:p w:rsidR="004F3603" w:rsidRDefault="004F3603" w:rsidP="004F3603">
      <w:pPr>
        <w:spacing w:after="0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       Численность населения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 на 01.01.2019 год составляет 2260 человека, в том числе: трудоспособного возраста – 1173</w:t>
      </w:r>
      <w:r w:rsidRPr="004F3603">
        <w:rPr>
          <w:rFonts w:ascii="Times New Roman" w:hAnsi="Times New Roman" w:cs="Times New Roman"/>
          <w:sz w:val="28"/>
          <w:szCs w:val="28"/>
        </w:rPr>
        <w:t xml:space="preserve"> </w:t>
      </w:r>
      <w:r w:rsidRPr="004F3603">
        <w:rPr>
          <w:rFonts w:ascii="Times New Roman" w:hAnsi="Times New Roman" w:cs="Times New Roman"/>
          <w:szCs w:val="24"/>
        </w:rPr>
        <w:t>человека, дети до 18 лет 397 человек.</w:t>
      </w:r>
    </w:p>
    <w:p w:rsidR="004F3603" w:rsidRPr="004F3603" w:rsidRDefault="004F3603" w:rsidP="004F36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Динамика численности населения сельского поселения на перспективу</w:t>
      </w:r>
    </w:p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 и расчетный срок, человек</w:t>
      </w:r>
    </w:p>
    <w:tbl>
      <w:tblPr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3091"/>
        <w:gridCol w:w="1958"/>
        <w:gridCol w:w="1805"/>
        <w:gridCol w:w="1805"/>
      </w:tblGrid>
      <w:tr w:rsidR="004F3603" w:rsidRPr="004F3603" w:rsidTr="008E2DC5">
        <w:trPr>
          <w:cantSplit/>
          <w:trHeight w:val="868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Населенный пункт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Численность населения в 2018 г.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Численность населения в 2023 г.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Численность населения в 2028 г.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637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630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620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Барское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21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Березово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Боровское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Бородино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Брюхово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д.Валово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Васильевское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Вознесенское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п.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Вёкса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Водокачка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Воскресенское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49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41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Выползово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Выползово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Гавриловское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Гора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Горки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Григорово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Гришино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Добрёна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Елизаровское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Еремейцево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Жуково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Завал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Заводь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26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Завражье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70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53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27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Заря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Ивашково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176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Ихолово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ж-казарма-476 км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Калинино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32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Княжево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Кожухово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12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34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Костино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35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120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118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90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36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Красново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48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37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п.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Кучумовка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38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Лявлево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39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Лягово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Максимово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Малое Митино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42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Матвеевское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43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Медвежье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44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Митино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45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Михалёво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46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Михалёво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47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Мякишево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Нарядово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49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Недерево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Некрасово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51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Никитино Большое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52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Новиково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53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Ногино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54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Ноля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55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Ожегино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56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Ольгово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57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Павлово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58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Папино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48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59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Парфёново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60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Подольское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38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61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Покровское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62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Польское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63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Поляна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64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Пономаревское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21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65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Починок-Черкасский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66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Пундово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67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Радионово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68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Репниково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69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Рогачево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48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70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Россолово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71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п. Россолово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935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933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912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72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Русаково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73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Рылово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74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37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75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Сигонтино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76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Сохино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77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Станки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78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193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190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175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79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пог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 Успенье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Фёдоровское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81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Фёдоровское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82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Харпаево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83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Цибушево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48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84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Чмутово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4F3603" w:rsidRPr="004F3603" w:rsidTr="008E2DC5">
        <w:trPr>
          <w:trHeight w:val="332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85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Щербинино</w:t>
            </w:r>
            <w:proofErr w:type="spellEnd"/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26</w:t>
            </w:r>
          </w:p>
        </w:tc>
      </w:tr>
      <w:tr w:rsidR="004F3603" w:rsidRPr="004F3603" w:rsidTr="008E2DC5">
        <w:trPr>
          <w:trHeight w:val="348"/>
        </w:trPr>
        <w:tc>
          <w:tcPr>
            <w:tcW w:w="62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86</w:t>
            </w:r>
          </w:p>
        </w:tc>
        <w:tc>
          <w:tcPr>
            <w:tcW w:w="309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Языково</w:t>
            </w:r>
          </w:p>
        </w:tc>
        <w:tc>
          <w:tcPr>
            <w:tcW w:w="19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0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</w:tbl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 На территории сельского поселения расположены следующие предприятия и организации: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b/>
          <w:szCs w:val="24"/>
        </w:rPr>
        <w:t>с. Орехово</w:t>
      </w:r>
      <w:r w:rsidRPr="004F3603">
        <w:rPr>
          <w:rFonts w:ascii="Times New Roman" w:hAnsi="Times New Roman" w:cs="Times New Roman"/>
          <w:szCs w:val="24"/>
        </w:rPr>
        <w:t>: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администрация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МУК МБ </w:t>
      </w:r>
      <w:proofErr w:type="spellStart"/>
      <w:r w:rsidRPr="004F3603">
        <w:rPr>
          <w:rFonts w:ascii="Times New Roman" w:hAnsi="Times New Roman" w:cs="Times New Roman"/>
          <w:szCs w:val="24"/>
        </w:rPr>
        <w:t>им.М.Горького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Ореховская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сельская библиотека,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ООО «</w:t>
      </w:r>
      <w:proofErr w:type="spellStart"/>
      <w:r w:rsidRPr="004F3603">
        <w:rPr>
          <w:rFonts w:ascii="Times New Roman" w:hAnsi="Times New Roman" w:cs="Times New Roman"/>
          <w:szCs w:val="24"/>
        </w:rPr>
        <w:t>Вэлдан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»,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Верхневолжский филиал ЦентрТелеком МУЭС </w:t>
      </w:r>
      <w:proofErr w:type="spellStart"/>
      <w:proofErr w:type="gramStart"/>
      <w:r w:rsidRPr="004F3603">
        <w:rPr>
          <w:rFonts w:ascii="Times New Roman" w:hAnsi="Times New Roman" w:cs="Times New Roman"/>
          <w:szCs w:val="24"/>
        </w:rPr>
        <w:t>г.Буй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,</w:t>
      </w:r>
      <w:proofErr w:type="gramEnd"/>
      <w:r w:rsidRPr="004F3603">
        <w:rPr>
          <w:rFonts w:ascii="Times New Roman" w:hAnsi="Times New Roman" w:cs="Times New Roman"/>
          <w:szCs w:val="24"/>
        </w:rPr>
        <w:t xml:space="preserve">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филиал почта России,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ОКВКУ 8640/10 /сбербанк/,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ООО </w:t>
      </w:r>
      <w:proofErr w:type="spellStart"/>
      <w:proofErr w:type="gramStart"/>
      <w:r w:rsidRPr="004F3603">
        <w:rPr>
          <w:rFonts w:ascii="Times New Roman" w:hAnsi="Times New Roman" w:cs="Times New Roman"/>
          <w:szCs w:val="24"/>
        </w:rPr>
        <w:t>Ореховское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 ТП</w:t>
      </w:r>
      <w:proofErr w:type="gramEnd"/>
      <w:r w:rsidRPr="004F3603">
        <w:rPr>
          <w:rFonts w:ascii="Times New Roman" w:hAnsi="Times New Roman" w:cs="Times New Roman"/>
          <w:szCs w:val="24"/>
        </w:rPr>
        <w:t xml:space="preserve">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хлебопекарня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ТП,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МОУ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Ореховская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4F3603">
        <w:rPr>
          <w:rFonts w:ascii="Times New Roman" w:hAnsi="Times New Roman" w:cs="Times New Roman"/>
          <w:szCs w:val="24"/>
        </w:rPr>
        <w:t>СОШ,  структурное</w:t>
      </w:r>
      <w:proofErr w:type="gramEnd"/>
      <w:r w:rsidRPr="004F3603">
        <w:rPr>
          <w:rFonts w:ascii="Times New Roman" w:hAnsi="Times New Roman" w:cs="Times New Roman"/>
          <w:szCs w:val="24"/>
        </w:rPr>
        <w:t xml:space="preserve"> подразделение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Ореховский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детский сад 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м-н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ТП «Колос»,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Филиал ОАО МРСК-Центра «</w:t>
      </w:r>
      <w:proofErr w:type="gramStart"/>
      <w:r w:rsidRPr="004F3603">
        <w:rPr>
          <w:rFonts w:ascii="Times New Roman" w:hAnsi="Times New Roman" w:cs="Times New Roman"/>
          <w:szCs w:val="24"/>
        </w:rPr>
        <w:t>Кострома-</w:t>
      </w:r>
      <w:proofErr w:type="spellStart"/>
      <w:r w:rsidRPr="004F3603">
        <w:rPr>
          <w:rFonts w:ascii="Times New Roman" w:hAnsi="Times New Roman" w:cs="Times New Roman"/>
          <w:szCs w:val="24"/>
        </w:rPr>
        <w:t>энерго</w:t>
      </w:r>
      <w:proofErr w:type="spellEnd"/>
      <w:proofErr w:type="gramEnd"/>
      <w:r w:rsidRPr="004F3603">
        <w:rPr>
          <w:rFonts w:ascii="Times New Roman" w:hAnsi="Times New Roman" w:cs="Times New Roman"/>
          <w:szCs w:val="24"/>
        </w:rPr>
        <w:t>»,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Ореховская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участковая </w:t>
      </w:r>
      <w:proofErr w:type="spellStart"/>
      <w:r w:rsidRPr="004F3603">
        <w:rPr>
          <w:rFonts w:ascii="Times New Roman" w:hAnsi="Times New Roman" w:cs="Times New Roman"/>
          <w:szCs w:val="24"/>
        </w:rPr>
        <w:t>вет.лечебница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Ореховская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врачебная амбулатория ОГБУЗ Галичской окружной больницы,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ОФРС-2 ПЧ-43,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 м-н ИП Смирнова Л.С. «Крепкий Орешек»,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МЦ «Истоки»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ООО «</w:t>
      </w:r>
      <w:proofErr w:type="spellStart"/>
      <w:r w:rsidRPr="004F3603">
        <w:rPr>
          <w:rFonts w:ascii="Times New Roman" w:hAnsi="Times New Roman" w:cs="Times New Roman"/>
          <w:szCs w:val="24"/>
        </w:rPr>
        <w:t>Агропродукт</w:t>
      </w:r>
      <w:proofErr w:type="spellEnd"/>
      <w:r w:rsidRPr="004F3603">
        <w:rPr>
          <w:rFonts w:ascii="Times New Roman" w:hAnsi="Times New Roman" w:cs="Times New Roman"/>
          <w:szCs w:val="24"/>
        </w:rPr>
        <w:t>»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</w:rPr>
        <w:t>п. Россолово: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</w:t>
      </w:r>
      <w:proofErr w:type="spellStart"/>
      <w:r w:rsidRPr="004F3603">
        <w:rPr>
          <w:rFonts w:ascii="Times New Roman" w:hAnsi="Times New Roman" w:cs="Times New Roman"/>
          <w:szCs w:val="24"/>
        </w:rPr>
        <w:t>Россоловский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сельский ДК, 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</w:t>
      </w:r>
      <w:proofErr w:type="spellStart"/>
      <w:r w:rsidRPr="004F3603">
        <w:rPr>
          <w:rFonts w:ascii="Times New Roman" w:hAnsi="Times New Roman" w:cs="Times New Roman"/>
          <w:szCs w:val="24"/>
        </w:rPr>
        <w:t>хоз.маг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. ИП </w:t>
      </w:r>
      <w:proofErr w:type="spellStart"/>
      <w:r w:rsidRPr="004F3603">
        <w:rPr>
          <w:rFonts w:ascii="Times New Roman" w:hAnsi="Times New Roman" w:cs="Times New Roman"/>
          <w:szCs w:val="24"/>
        </w:rPr>
        <w:t>Ашметьев</w:t>
      </w:r>
      <w:proofErr w:type="spellEnd"/>
      <w:r w:rsidRPr="004F3603">
        <w:rPr>
          <w:rFonts w:ascii="Times New Roman" w:hAnsi="Times New Roman" w:cs="Times New Roman"/>
          <w:szCs w:val="24"/>
        </w:rPr>
        <w:t>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м-н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ТП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</w:t>
      </w:r>
      <w:proofErr w:type="spellStart"/>
      <w:r w:rsidRPr="004F3603">
        <w:rPr>
          <w:rFonts w:ascii="Times New Roman" w:hAnsi="Times New Roman" w:cs="Times New Roman"/>
          <w:szCs w:val="24"/>
        </w:rPr>
        <w:t>Россоловский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ФАП,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м-н ИП </w:t>
      </w:r>
      <w:proofErr w:type="spellStart"/>
      <w:r w:rsidRPr="004F3603">
        <w:rPr>
          <w:rFonts w:ascii="Times New Roman" w:hAnsi="Times New Roman" w:cs="Times New Roman"/>
          <w:szCs w:val="24"/>
        </w:rPr>
        <w:t>Костакова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и </w:t>
      </w:r>
      <w:proofErr w:type="spellStart"/>
      <w:r w:rsidRPr="004F3603">
        <w:rPr>
          <w:rFonts w:ascii="Times New Roman" w:hAnsi="Times New Roman" w:cs="Times New Roman"/>
          <w:szCs w:val="24"/>
        </w:rPr>
        <w:t>Молодцова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- 2 магазина ИП </w:t>
      </w:r>
      <w:proofErr w:type="spellStart"/>
      <w:r w:rsidRPr="004F3603">
        <w:rPr>
          <w:rFonts w:ascii="Times New Roman" w:hAnsi="Times New Roman" w:cs="Times New Roman"/>
          <w:szCs w:val="24"/>
        </w:rPr>
        <w:t>Мясникова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филиал почта России,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Филиал СГУ» Галичский МУЭМС и В.С.»,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</w:t>
      </w:r>
      <w:proofErr w:type="spellStart"/>
      <w:r w:rsidRPr="004F3603">
        <w:rPr>
          <w:rFonts w:ascii="Times New Roman" w:hAnsi="Times New Roman" w:cs="Times New Roman"/>
          <w:szCs w:val="24"/>
        </w:rPr>
        <w:t>Россоловская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ЭКО Компания,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МОУ </w:t>
      </w:r>
      <w:proofErr w:type="spellStart"/>
      <w:r w:rsidRPr="004F3603">
        <w:rPr>
          <w:rFonts w:ascii="Times New Roman" w:hAnsi="Times New Roman" w:cs="Times New Roman"/>
          <w:szCs w:val="24"/>
        </w:rPr>
        <w:t>Россоловская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ООШ, МДОУ </w:t>
      </w:r>
      <w:proofErr w:type="spellStart"/>
      <w:r w:rsidRPr="004F3603">
        <w:rPr>
          <w:rFonts w:ascii="Times New Roman" w:hAnsi="Times New Roman" w:cs="Times New Roman"/>
          <w:szCs w:val="24"/>
        </w:rPr>
        <w:t>Россоловский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детский сад-  ребенка,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 Ж/д вокзал,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</w:t>
      </w:r>
      <w:proofErr w:type="spellStart"/>
      <w:r w:rsidRPr="004F3603">
        <w:rPr>
          <w:rFonts w:ascii="Times New Roman" w:hAnsi="Times New Roman" w:cs="Times New Roman"/>
          <w:szCs w:val="24"/>
        </w:rPr>
        <w:t>Россоловский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детский сад общеразвивающего типа 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</w:rPr>
        <w:t xml:space="preserve">с. </w:t>
      </w:r>
      <w:proofErr w:type="spellStart"/>
      <w:r w:rsidRPr="004F3603">
        <w:rPr>
          <w:rFonts w:ascii="Times New Roman" w:hAnsi="Times New Roman" w:cs="Times New Roman"/>
          <w:b/>
          <w:szCs w:val="24"/>
        </w:rPr>
        <w:t>Костома</w:t>
      </w:r>
      <w:proofErr w:type="spellEnd"/>
      <w:r w:rsidRPr="004F3603">
        <w:rPr>
          <w:rFonts w:ascii="Times New Roman" w:hAnsi="Times New Roman" w:cs="Times New Roman"/>
          <w:b/>
          <w:szCs w:val="24"/>
        </w:rPr>
        <w:t>: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административное здание,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сельский клуб,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филиал почта России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- 1 магазин,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</w:rPr>
        <w:t xml:space="preserve">с. </w:t>
      </w:r>
      <w:proofErr w:type="spellStart"/>
      <w:r w:rsidRPr="004F3603">
        <w:rPr>
          <w:rFonts w:ascii="Times New Roman" w:hAnsi="Times New Roman" w:cs="Times New Roman"/>
          <w:b/>
          <w:szCs w:val="24"/>
        </w:rPr>
        <w:t>Унорож</w:t>
      </w:r>
      <w:proofErr w:type="spellEnd"/>
      <w:r w:rsidRPr="004F3603">
        <w:rPr>
          <w:rFonts w:ascii="Times New Roman" w:hAnsi="Times New Roman" w:cs="Times New Roman"/>
          <w:b/>
          <w:szCs w:val="24"/>
        </w:rPr>
        <w:t>: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административное здание,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сельская библиотека,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сельский клуб,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филиал почта России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- 1 магазин,</w:t>
      </w:r>
    </w:p>
    <w:p w:rsidR="004F3603" w:rsidRPr="004F3603" w:rsidRDefault="004F3603" w:rsidP="004F3603">
      <w:pPr>
        <w:spacing w:after="0" w:line="240" w:lineRule="auto"/>
        <w:ind w:firstLine="708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Фельдшерско-акушерский пункт.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lastRenderedPageBreak/>
        <w:t>В 958 личном подсобном хозяйстве выращивается 86 голов крупнорогатого скота, в том числе: 47 коров, 7 свиней, 108 овец и коз, 1304 головы птицы, 60 кроликов, 269 пчелосемьи.</w:t>
      </w:r>
    </w:p>
    <w:p w:rsidR="004F3603" w:rsidRPr="004F3603" w:rsidRDefault="004F3603" w:rsidP="004F360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br/>
      </w:r>
      <w:r w:rsidRPr="004F3603">
        <w:rPr>
          <w:rFonts w:ascii="Times New Roman" w:hAnsi="Times New Roman" w:cs="Times New Roman"/>
          <w:b/>
          <w:bCs/>
          <w:color w:val="000000"/>
        </w:rPr>
        <w:t>I. Технико-экономическое состояние централизованных систем</w:t>
      </w:r>
      <w:r w:rsidRPr="004F3603">
        <w:rPr>
          <w:rFonts w:ascii="Times New Roman" w:hAnsi="Times New Roman" w:cs="Times New Roman"/>
          <w:color w:val="000000"/>
        </w:rPr>
        <w:br/>
      </w:r>
      <w:r w:rsidRPr="004F3603">
        <w:rPr>
          <w:rFonts w:ascii="Times New Roman" w:hAnsi="Times New Roman" w:cs="Times New Roman"/>
          <w:b/>
          <w:bCs/>
          <w:color w:val="000000"/>
        </w:rPr>
        <w:t xml:space="preserve">водоснабжения </w:t>
      </w:r>
      <w:proofErr w:type="spellStart"/>
      <w:r w:rsidRPr="004F3603">
        <w:rPr>
          <w:rFonts w:ascii="Times New Roman" w:hAnsi="Times New Roman" w:cs="Times New Roman"/>
          <w:b/>
          <w:bCs/>
          <w:color w:val="000000"/>
        </w:rPr>
        <w:t>Ореховского</w:t>
      </w:r>
      <w:proofErr w:type="spellEnd"/>
      <w:r w:rsidRPr="004F3603">
        <w:rPr>
          <w:rFonts w:ascii="Times New Roman" w:hAnsi="Times New Roman" w:cs="Times New Roman"/>
          <w:b/>
          <w:bCs/>
          <w:color w:val="000000"/>
        </w:rPr>
        <w:t xml:space="preserve"> сельского поселения</w:t>
      </w:r>
    </w:p>
    <w:p w:rsidR="004F3603" w:rsidRPr="004F3603" w:rsidRDefault="004F3603" w:rsidP="004F3603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numPr>
          <w:ilvl w:val="1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>Существующее положение.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color w:val="000000"/>
        </w:rPr>
        <w:t xml:space="preserve">Водопроводная сеть </w:t>
      </w:r>
      <w:proofErr w:type="spellStart"/>
      <w:r w:rsidRPr="004F3603">
        <w:rPr>
          <w:rFonts w:ascii="Times New Roman" w:hAnsi="Times New Roman" w:cs="Times New Roman"/>
          <w:color w:val="000000"/>
        </w:rPr>
        <w:t>Ореховского</w:t>
      </w:r>
      <w:proofErr w:type="spellEnd"/>
      <w:r w:rsidRPr="004F3603">
        <w:rPr>
          <w:rFonts w:ascii="Times New Roman" w:hAnsi="Times New Roman" w:cs="Times New Roman"/>
          <w:color w:val="000000"/>
        </w:rPr>
        <w:t xml:space="preserve"> сельского поселения представляет собой замкнутую кольцевую систему водопроводных труб диаметром 20-120 мм. Материал, из которого выполнен водопровод: металл, полиэтилен. Общая протяженность водопроводной сети </w:t>
      </w:r>
      <w:r w:rsidRPr="004F3603">
        <w:rPr>
          <w:rFonts w:ascii="Times New Roman" w:hAnsi="Times New Roman" w:cs="Times New Roman"/>
          <w:szCs w:val="24"/>
        </w:rPr>
        <w:t>22,3 км. Водоснабжение централизовано осуществляется в 8 населенных</w:t>
      </w:r>
      <w:r w:rsidR="00FE6166">
        <w:rPr>
          <w:rFonts w:ascii="Times New Roman" w:hAnsi="Times New Roman" w:cs="Times New Roman"/>
          <w:szCs w:val="24"/>
        </w:rPr>
        <w:t xml:space="preserve"> пунктах: д. Барское, с. Воскресенское</w:t>
      </w:r>
      <w:r w:rsidRPr="004F3603">
        <w:rPr>
          <w:rFonts w:ascii="Times New Roman" w:hAnsi="Times New Roman" w:cs="Times New Roman"/>
          <w:szCs w:val="24"/>
        </w:rPr>
        <w:t xml:space="preserve">, д. </w:t>
      </w:r>
      <w:proofErr w:type="spellStart"/>
      <w:r w:rsidRPr="004F3603">
        <w:rPr>
          <w:rFonts w:ascii="Times New Roman" w:hAnsi="Times New Roman" w:cs="Times New Roman"/>
          <w:szCs w:val="24"/>
        </w:rPr>
        <w:t>Кн</w:t>
      </w:r>
      <w:r w:rsidR="00FE6166">
        <w:rPr>
          <w:rFonts w:ascii="Times New Roman" w:hAnsi="Times New Roman" w:cs="Times New Roman"/>
          <w:szCs w:val="24"/>
        </w:rPr>
        <w:t>яжево</w:t>
      </w:r>
      <w:proofErr w:type="spellEnd"/>
      <w:r w:rsidR="00FE6166">
        <w:rPr>
          <w:rFonts w:ascii="Times New Roman" w:hAnsi="Times New Roman" w:cs="Times New Roman"/>
          <w:szCs w:val="24"/>
        </w:rPr>
        <w:t xml:space="preserve">, с. </w:t>
      </w:r>
      <w:proofErr w:type="spellStart"/>
      <w:r w:rsidR="00FE6166">
        <w:rPr>
          <w:rFonts w:ascii="Times New Roman" w:hAnsi="Times New Roman" w:cs="Times New Roman"/>
          <w:szCs w:val="24"/>
        </w:rPr>
        <w:t>Костома</w:t>
      </w:r>
      <w:proofErr w:type="spellEnd"/>
      <w:r w:rsidR="00FE6166">
        <w:rPr>
          <w:rFonts w:ascii="Times New Roman" w:hAnsi="Times New Roman" w:cs="Times New Roman"/>
          <w:szCs w:val="24"/>
        </w:rPr>
        <w:t>, д. Завражье</w:t>
      </w:r>
      <w:r w:rsidRPr="004F3603">
        <w:rPr>
          <w:rFonts w:ascii="Times New Roman" w:hAnsi="Times New Roman" w:cs="Times New Roman"/>
          <w:szCs w:val="24"/>
        </w:rPr>
        <w:t xml:space="preserve">, с. Орехово, д. </w:t>
      </w:r>
      <w:proofErr w:type="spellStart"/>
      <w:r w:rsidRPr="004F3603">
        <w:rPr>
          <w:rFonts w:ascii="Times New Roman" w:hAnsi="Times New Roman" w:cs="Times New Roman"/>
          <w:szCs w:val="24"/>
        </w:rPr>
        <w:t>Селехово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, с. </w:t>
      </w:r>
      <w:proofErr w:type="spellStart"/>
      <w:r w:rsidRPr="004F3603">
        <w:rPr>
          <w:rFonts w:ascii="Times New Roman" w:hAnsi="Times New Roman" w:cs="Times New Roman"/>
          <w:szCs w:val="24"/>
        </w:rPr>
        <w:t>Унорож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из 12 скважин с подачей в сеть потребителям через водонапорные башни.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В остальных населенных пунктах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 водоснабжение населения организовано из шахтных колодцев и бытовых скважин.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С 2019 года централизованные водопроводные сети с. </w:t>
      </w:r>
      <w:proofErr w:type="spellStart"/>
      <w:r w:rsidRPr="004F3603">
        <w:rPr>
          <w:rFonts w:ascii="Times New Roman" w:hAnsi="Times New Roman" w:cs="Times New Roman"/>
          <w:szCs w:val="24"/>
        </w:rPr>
        <w:t>Унорож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и д. Завражье, общей протяженностью 8180 п/м (собственник - администрация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поселения) переданы в пользование муниципальному казенному унитарному предприятию Галичского муниципального района Костромской области «</w:t>
      </w:r>
      <w:proofErr w:type="spellStart"/>
      <w:r w:rsidRPr="004F3603">
        <w:rPr>
          <w:rFonts w:ascii="Times New Roman" w:hAnsi="Times New Roman" w:cs="Times New Roman"/>
          <w:szCs w:val="24"/>
        </w:rPr>
        <w:t>Водотеплоресурс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», остальные сети – д. Барское, с. Воскресенское, д. </w:t>
      </w:r>
      <w:proofErr w:type="spellStart"/>
      <w:r w:rsidRPr="004F3603">
        <w:rPr>
          <w:rFonts w:ascii="Times New Roman" w:hAnsi="Times New Roman" w:cs="Times New Roman"/>
          <w:szCs w:val="24"/>
        </w:rPr>
        <w:t>Княжево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, с. </w:t>
      </w:r>
      <w:proofErr w:type="spellStart"/>
      <w:r w:rsidRPr="004F3603">
        <w:rPr>
          <w:rFonts w:ascii="Times New Roman" w:hAnsi="Times New Roman" w:cs="Times New Roman"/>
          <w:szCs w:val="24"/>
        </w:rPr>
        <w:t>Костома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, с. Орехово, д. </w:t>
      </w:r>
      <w:proofErr w:type="spellStart"/>
      <w:r w:rsidRPr="004F3603">
        <w:rPr>
          <w:rFonts w:ascii="Times New Roman" w:hAnsi="Times New Roman" w:cs="Times New Roman"/>
          <w:szCs w:val="24"/>
        </w:rPr>
        <w:t>Селехово</w:t>
      </w:r>
      <w:proofErr w:type="spellEnd"/>
      <w:r w:rsidRPr="004F3603">
        <w:rPr>
          <w:rFonts w:ascii="Times New Roman" w:hAnsi="Times New Roman" w:cs="Times New Roman"/>
          <w:szCs w:val="24"/>
        </w:rPr>
        <w:t>, общей протяженность 14120 п/м переданы в собственность этой же организации.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1.2. Анализ состояния и функционирования существующих источников водоснабжения.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72"/>
        <w:gridCol w:w="1192"/>
        <w:gridCol w:w="1369"/>
        <w:gridCol w:w="991"/>
        <w:gridCol w:w="1951"/>
        <w:gridCol w:w="1437"/>
      </w:tblGrid>
      <w:tr w:rsidR="004F3603" w:rsidRPr="004F3603" w:rsidTr="00FE6166">
        <w:tc>
          <w:tcPr>
            <w:tcW w:w="53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87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Скважина</w:t>
            </w:r>
          </w:p>
        </w:tc>
        <w:tc>
          <w:tcPr>
            <w:tcW w:w="119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Количество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скважин</w:t>
            </w:r>
          </w:p>
        </w:tc>
        <w:tc>
          <w:tcPr>
            <w:tcW w:w="136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Год постройки</w:t>
            </w:r>
          </w:p>
        </w:tc>
        <w:tc>
          <w:tcPr>
            <w:tcW w:w="99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Износ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19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Собственник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скважины</w:t>
            </w:r>
          </w:p>
        </w:tc>
        <w:tc>
          <w:tcPr>
            <w:tcW w:w="143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Состояние скважины</w:t>
            </w:r>
          </w:p>
        </w:tc>
      </w:tr>
      <w:tr w:rsidR="004F3603" w:rsidRPr="004F3603" w:rsidTr="00FE6166">
        <w:tc>
          <w:tcPr>
            <w:tcW w:w="53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72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Барское</w:t>
            </w:r>
          </w:p>
        </w:tc>
        <w:tc>
          <w:tcPr>
            <w:tcW w:w="119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36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9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195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Рабочая</w:t>
            </w:r>
          </w:p>
        </w:tc>
      </w:tr>
      <w:tr w:rsidR="004F3603" w:rsidRPr="004F3603" w:rsidTr="00FE6166">
        <w:tc>
          <w:tcPr>
            <w:tcW w:w="53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72" w:type="dxa"/>
          </w:tcPr>
          <w:p w:rsidR="004F3603" w:rsidRPr="004F3603" w:rsidRDefault="00FE6166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с. Воскресенское</w:t>
            </w:r>
          </w:p>
        </w:tc>
        <w:tc>
          <w:tcPr>
            <w:tcW w:w="119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36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1974</w:t>
            </w:r>
          </w:p>
        </w:tc>
        <w:tc>
          <w:tcPr>
            <w:tcW w:w="99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195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Рабочая</w:t>
            </w:r>
          </w:p>
        </w:tc>
      </w:tr>
      <w:tr w:rsidR="004F3603" w:rsidRPr="004F3603" w:rsidTr="00FE6166">
        <w:tc>
          <w:tcPr>
            <w:tcW w:w="53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7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Княжево</w:t>
            </w:r>
            <w:proofErr w:type="spellEnd"/>
          </w:p>
        </w:tc>
        <w:tc>
          <w:tcPr>
            <w:tcW w:w="119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36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1967</w:t>
            </w:r>
          </w:p>
        </w:tc>
        <w:tc>
          <w:tcPr>
            <w:tcW w:w="99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195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Рабочая</w:t>
            </w:r>
          </w:p>
        </w:tc>
      </w:tr>
      <w:tr w:rsidR="004F3603" w:rsidRPr="004F3603" w:rsidTr="00FE6166">
        <w:tc>
          <w:tcPr>
            <w:tcW w:w="53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87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119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36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1974</w:t>
            </w:r>
          </w:p>
        </w:tc>
        <w:tc>
          <w:tcPr>
            <w:tcW w:w="99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195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Рабочая</w:t>
            </w:r>
          </w:p>
        </w:tc>
      </w:tr>
      <w:tr w:rsidR="004F3603" w:rsidRPr="004F3603" w:rsidTr="00FE6166">
        <w:tc>
          <w:tcPr>
            <w:tcW w:w="53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7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Медвежье</w:t>
            </w:r>
          </w:p>
        </w:tc>
        <w:tc>
          <w:tcPr>
            <w:tcW w:w="119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36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9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195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Ореховского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3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Рабочая</w:t>
            </w:r>
          </w:p>
        </w:tc>
      </w:tr>
      <w:tr w:rsidR="004F3603" w:rsidRPr="004F3603" w:rsidTr="00FE6166">
        <w:tc>
          <w:tcPr>
            <w:tcW w:w="53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87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119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(в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т.ч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 1 резервная)</w:t>
            </w:r>
          </w:p>
        </w:tc>
        <w:tc>
          <w:tcPr>
            <w:tcW w:w="136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1971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1974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1988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9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195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»,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Ореховского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3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Рабочая</w:t>
            </w:r>
          </w:p>
        </w:tc>
      </w:tr>
      <w:tr w:rsidR="004F3603" w:rsidRPr="004F3603" w:rsidTr="00FE6166">
        <w:tc>
          <w:tcPr>
            <w:tcW w:w="53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87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</w:p>
        </w:tc>
        <w:tc>
          <w:tcPr>
            <w:tcW w:w="119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36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9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195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Рабочая</w:t>
            </w:r>
          </w:p>
        </w:tc>
      </w:tr>
      <w:tr w:rsidR="004F3603" w:rsidRPr="004F3603" w:rsidTr="00FE6166">
        <w:tc>
          <w:tcPr>
            <w:tcW w:w="53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87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119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36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1992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2005</w:t>
            </w:r>
          </w:p>
        </w:tc>
        <w:tc>
          <w:tcPr>
            <w:tcW w:w="99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195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Ореховского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3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Рабочая</w:t>
            </w:r>
          </w:p>
        </w:tc>
      </w:tr>
    </w:tbl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1.3. Анализ существующих сооружений системы водоснабжения и их зоны действия.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93"/>
        <w:gridCol w:w="1620"/>
        <w:gridCol w:w="2160"/>
        <w:gridCol w:w="2658"/>
      </w:tblGrid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Скважина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Протяженность сетей (км.)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Потребители воды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Обслуживающая организация</w:t>
            </w:r>
          </w:p>
        </w:tc>
      </w:tr>
      <w:tr w:rsidR="004F3603" w:rsidRPr="004F3603" w:rsidTr="008E2DC5">
        <w:trPr>
          <w:trHeight w:val="307"/>
        </w:trPr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Барское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0,98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население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93" w:type="dxa"/>
          </w:tcPr>
          <w:p w:rsidR="004F3603" w:rsidRPr="004F3603" w:rsidRDefault="00FE6166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с. Воскресенское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0,7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население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Княжево</w:t>
            </w:r>
            <w:proofErr w:type="spellEnd"/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0,65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население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4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3,89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-население, социальные, культурные, торговые объекты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Медвежье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2,18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население 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6,9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население,</w:t>
            </w: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социальные, культурные торговые объекты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1,0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-население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6,0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-население социальные, культурные торговые объекты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/>
              <w:rPr>
                <w:rFonts w:ascii="Times New Roman" w:hAnsi="Times New Roman" w:cs="Times New Roman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22,3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rPr>
          <w:trHeight w:val="1029"/>
        </w:trPr>
        <w:tc>
          <w:tcPr>
            <w:tcW w:w="960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Характеристика водопроводных сетей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1"/>
              <w:gridCol w:w="2016"/>
              <w:gridCol w:w="1984"/>
              <w:gridCol w:w="1560"/>
              <w:gridCol w:w="2126"/>
              <w:gridCol w:w="1276"/>
            </w:tblGrid>
            <w:tr w:rsidR="004F3603" w:rsidRPr="004F3603" w:rsidTr="008E2DC5">
              <w:tc>
                <w:tcPr>
                  <w:tcW w:w="531" w:type="dxa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№ п/п</w:t>
                  </w:r>
                </w:p>
              </w:tc>
              <w:tc>
                <w:tcPr>
                  <w:tcW w:w="201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 xml:space="preserve">Населенный </w:t>
                  </w: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пункт</w:t>
                  </w:r>
                </w:p>
              </w:tc>
              <w:tc>
                <w:tcPr>
                  <w:tcW w:w="1984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 xml:space="preserve">Протяженность водопроводных </w:t>
                  </w:r>
                  <w:proofErr w:type="gramStart"/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сетей  (</w:t>
                  </w:r>
                  <w:proofErr w:type="gramEnd"/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км)</w:t>
                  </w:r>
                </w:p>
              </w:tc>
              <w:tc>
                <w:tcPr>
                  <w:tcW w:w="1560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Диаметр трубопровода (мм)</w:t>
                  </w:r>
                </w:p>
              </w:tc>
              <w:tc>
                <w:tcPr>
                  <w:tcW w:w="212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Материал трубопровода</w:t>
                  </w:r>
                </w:p>
              </w:tc>
              <w:tc>
                <w:tcPr>
                  <w:tcW w:w="127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Год ввода в эксплуатацию</w:t>
                  </w:r>
                </w:p>
              </w:tc>
            </w:tr>
            <w:tr w:rsidR="004F3603" w:rsidRPr="004F3603" w:rsidTr="008E2DC5">
              <w:tc>
                <w:tcPr>
                  <w:tcW w:w="531" w:type="dxa"/>
                  <w:vAlign w:val="bottom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</w:t>
                  </w:r>
                </w:p>
              </w:tc>
              <w:tc>
                <w:tcPr>
                  <w:tcW w:w="2016" w:type="dxa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д. Барское</w:t>
                  </w:r>
                </w:p>
              </w:tc>
              <w:tc>
                <w:tcPr>
                  <w:tcW w:w="1984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0,98</w:t>
                  </w:r>
                </w:p>
              </w:tc>
              <w:tc>
                <w:tcPr>
                  <w:tcW w:w="1560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50</w:t>
                  </w:r>
                </w:p>
              </w:tc>
              <w:tc>
                <w:tcPr>
                  <w:tcW w:w="212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чугун</w:t>
                  </w:r>
                </w:p>
              </w:tc>
              <w:tc>
                <w:tcPr>
                  <w:tcW w:w="127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1989</w:t>
                  </w:r>
                </w:p>
              </w:tc>
            </w:tr>
            <w:tr w:rsidR="004F3603" w:rsidRPr="004F3603" w:rsidTr="008E2DC5">
              <w:tc>
                <w:tcPr>
                  <w:tcW w:w="531" w:type="dxa"/>
                  <w:vAlign w:val="bottom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2</w:t>
                  </w:r>
                </w:p>
              </w:tc>
              <w:tc>
                <w:tcPr>
                  <w:tcW w:w="2016" w:type="dxa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с. Воскресенское</w:t>
                  </w:r>
                </w:p>
              </w:tc>
              <w:tc>
                <w:tcPr>
                  <w:tcW w:w="1984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0,7</w:t>
                  </w:r>
                </w:p>
              </w:tc>
              <w:tc>
                <w:tcPr>
                  <w:tcW w:w="1560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50</w:t>
                  </w:r>
                </w:p>
              </w:tc>
              <w:tc>
                <w:tcPr>
                  <w:tcW w:w="212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чугун</w:t>
                  </w:r>
                </w:p>
              </w:tc>
              <w:tc>
                <w:tcPr>
                  <w:tcW w:w="127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1974</w:t>
                  </w:r>
                </w:p>
              </w:tc>
            </w:tr>
            <w:tr w:rsidR="004F3603" w:rsidRPr="004F3603" w:rsidTr="008E2DC5">
              <w:tc>
                <w:tcPr>
                  <w:tcW w:w="531" w:type="dxa"/>
                  <w:vAlign w:val="bottom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3</w:t>
                  </w:r>
                </w:p>
              </w:tc>
              <w:tc>
                <w:tcPr>
                  <w:tcW w:w="201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 xml:space="preserve">д. </w:t>
                  </w:r>
                  <w:proofErr w:type="spellStart"/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Княжево</w:t>
                  </w:r>
                  <w:proofErr w:type="spellEnd"/>
                </w:p>
              </w:tc>
              <w:tc>
                <w:tcPr>
                  <w:tcW w:w="1984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0,65</w:t>
                  </w:r>
                </w:p>
              </w:tc>
              <w:tc>
                <w:tcPr>
                  <w:tcW w:w="1560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50</w:t>
                  </w:r>
                </w:p>
              </w:tc>
              <w:tc>
                <w:tcPr>
                  <w:tcW w:w="212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чугун</w:t>
                  </w:r>
                </w:p>
              </w:tc>
              <w:tc>
                <w:tcPr>
                  <w:tcW w:w="127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1967</w:t>
                  </w:r>
                </w:p>
              </w:tc>
            </w:tr>
            <w:tr w:rsidR="004F3603" w:rsidRPr="004F3603" w:rsidTr="008E2DC5">
              <w:tc>
                <w:tcPr>
                  <w:tcW w:w="531" w:type="dxa"/>
                  <w:vAlign w:val="bottom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4</w:t>
                  </w:r>
                </w:p>
              </w:tc>
              <w:tc>
                <w:tcPr>
                  <w:tcW w:w="201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 xml:space="preserve">с. </w:t>
                  </w:r>
                  <w:proofErr w:type="spellStart"/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Костома</w:t>
                  </w:r>
                  <w:proofErr w:type="spellEnd"/>
                </w:p>
              </w:tc>
              <w:tc>
                <w:tcPr>
                  <w:tcW w:w="1984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3,89</w:t>
                  </w:r>
                </w:p>
              </w:tc>
              <w:tc>
                <w:tcPr>
                  <w:tcW w:w="1560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50</w:t>
                  </w:r>
                </w:p>
              </w:tc>
              <w:tc>
                <w:tcPr>
                  <w:tcW w:w="212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чугун</w:t>
                  </w:r>
                </w:p>
              </w:tc>
              <w:tc>
                <w:tcPr>
                  <w:tcW w:w="127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1974</w:t>
                  </w:r>
                </w:p>
              </w:tc>
            </w:tr>
            <w:tr w:rsidR="004F3603" w:rsidRPr="004F3603" w:rsidTr="008E2DC5">
              <w:tc>
                <w:tcPr>
                  <w:tcW w:w="531" w:type="dxa"/>
                  <w:vAlign w:val="bottom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5</w:t>
                  </w:r>
                </w:p>
              </w:tc>
              <w:tc>
                <w:tcPr>
                  <w:tcW w:w="201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д. Завражье</w:t>
                  </w:r>
                </w:p>
              </w:tc>
              <w:tc>
                <w:tcPr>
                  <w:tcW w:w="1984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2,18</w:t>
                  </w:r>
                </w:p>
              </w:tc>
              <w:tc>
                <w:tcPr>
                  <w:tcW w:w="1560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50</w:t>
                  </w:r>
                </w:p>
              </w:tc>
              <w:tc>
                <w:tcPr>
                  <w:tcW w:w="212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чугун</w:t>
                  </w:r>
                </w:p>
              </w:tc>
              <w:tc>
                <w:tcPr>
                  <w:tcW w:w="127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  <w:tr w:rsidR="004F3603" w:rsidRPr="004F3603" w:rsidTr="008E2DC5">
              <w:tc>
                <w:tcPr>
                  <w:tcW w:w="531" w:type="dxa"/>
                  <w:vAlign w:val="bottom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6</w:t>
                  </w:r>
                </w:p>
              </w:tc>
              <w:tc>
                <w:tcPr>
                  <w:tcW w:w="201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с. Орехово</w:t>
                  </w:r>
                </w:p>
              </w:tc>
              <w:tc>
                <w:tcPr>
                  <w:tcW w:w="1984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6,9</w:t>
                  </w:r>
                </w:p>
              </w:tc>
              <w:tc>
                <w:tcPr>
                  <w:tcW w:w="1560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50,</w:t>
                  </w: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100-70%</w:t>
                  </w:r>
                </w:p>
              </w:tc>
              <w:tc>
                <w:tcPr>
                  <w:tcW w:w="212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чугун</w:t>
                  </w:r>
                </w:p>
              </w:tc>
              <w:tc>
                <w:tcPr>
                  <w:tcW w:w="127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1971</w:t>
                  </w: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1974</w:t>
                  </w: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1988</w:t>
                  </w:r>
                </w:p>
              </w:tc>
            </w:tr>
            <w:tr w:rsidR="004F3603" w:rsidRPr="004F3603" w:rsidTr="008E2DC5">
              <w:tc>
                <w:tcPr>
                  <w:tcW w:w="531" w:type="dxa"/>
                  <w:vAlign w:val="bottom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7</w:t>
                  </w:r>
                </w:p>
              </w:tc>
              <w:tc>
                <w:tcPr>
                  <w:tcW w:w="201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 xml:space="preserve">д. </w:t>
                  </w:r>
                  <w:proofErr w:type="spellStart"/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Селехово</w:t>
                  </w:r>
                  <w:proofErr w:type="spellEnd"/>
                </w:p>
              </w:tc>
              <w:tc>
                <w:tcPr>
                  <w:tcW w:w="1984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1,0</w:t>
                  </w:r>
                </w:p>
              </w:tc>
              <w:tc>
                <w:tcPr>
                  <w:tcW w:w="1560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50</w:t>
                  </w:r>
                </w:p>
              </w:tc>
              <w:tc>
                <w:tcPr>
                  <w:tcW w:w="212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чугун</w:t>
                  </w:r>
                </w:p>
              </w:tc>
              <w:tc>
                <w:tcPr>
                  <w:tcW w:w="127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1989</w:t>
                  </w:r>
                </w:p>
              </w:tc>
            </w:tr>
            <w:tr w:rsidR="004F3603" w:rsidRPr="004F3603" w:rsidTr="008E2DC5">
              <w:tc>
                <w:tcPr>
                  <w:tcW w:w="531" w:type="dxa"/>
                  <w:vAlign w:val="bottom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8</w:t>
                  </w:r>
                </w:p>
              </w:tc>
              <w:tc>
                <w:tcPr>
                  <w:tcW w:w="201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 xml:space="preserve">с. </w:t>
                  </w:r>
                  <w:proofErr w:type="spellStart"/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Унорож</w:t>
                  </w:r>
                  <w:proofErr w:type="spellEnd"/>
                </w:p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6,0</w:t>
                  </w: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50</w:t>
                  </w: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чугун</w:t>
                  </w: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1992</w:t>
                  </w:r>
                </w:p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2005</w:t>
                  </w:r>
                </w:p>
              </w:tc>
            </w:tr>
            <w:tr w:rsidR="004F3603" w:rsidRPr="004F3603" w:rsidTr="008E2DC5">
              <w:tc>
                <w:tcPr>
                  <w:tcW w:w="531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2016" w:type="dxa"/>
                </w:tcPr>
                <w:p w:rsidR="004F3603" w:rsidRPr="004F3603" w:rsidRDefault="004F3603" w:rsidP="008E2DC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Итого</w:t>
                  </w:r>
                </w:p>
              </w:tc>
              <w:tc>
                <w:tcPr>
                  <w:tcW w:w="1984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 w:rsidRPr="004F3603">
                    <w:rPr>
                      <w:rFonts w:ascii="Times New Roman" w:hAnsi="Times New Roman" w:cs="Times New Roman"/>
                      <w:szCs w:val="24"/>
                    </w:rPr>
                    <w:t>22,3</w:t>
                  </w:r>
                </w:p>
              </w:tc>
              <w:tc>
                <w:tcPr>
                  <w:tcW w:w="1560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4F3603" w:rsidRPr="004F3603" w:rsidRDefault="004F3603" w:rsidP="008E2DC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c>
            </w:tr>
          </w:tbl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1.4. Наличие нецентрализованного водоснабжения (колодцы).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Населенные пункты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Численность населения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Количество колодцев/население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Состояние </w:t>
            </w: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621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Барское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Березово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2/16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Боровское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Бородино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1/4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Брюхово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Валово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Васильевское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Вознесенское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1/4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п.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Вёкса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2/13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Водокачка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Воскресенское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1/15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Выползово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1/5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Выползово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Гавриловское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Гора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1/4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Горки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1/1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18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Григорово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1/5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Гришино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Добрёна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1/1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Елизаровское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Еремейцево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1/12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Жуково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1/1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Завал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1/4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Заводь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1/2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26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Завражье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27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Заря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1/2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Ивашково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Ихолово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ж-казарма-476 км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Калинино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32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Княжево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Кожухово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2/10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34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Костино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35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36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Красново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37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п.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Кучумовка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1/25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38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Лявлево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1/1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39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Лягово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Максимово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Малое Митино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42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Матвеевское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1/3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43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Медвежье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44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Митино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45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Михалёво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1/15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46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Михалёво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47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Мякишево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Нарядово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49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Недерево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Некрасово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51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Никитино Большое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2/3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52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Новиково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1/2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53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Ногино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54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Ноля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2/7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55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Ожегино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1/1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56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Ольгово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1/8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57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Павлово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58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Папино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59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Парфёново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60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Подольское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2/29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61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Покровское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62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Польское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63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1/8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64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Пономаревское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1/2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65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Починок-Черкасский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1/2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66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Пундово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67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Радионово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68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Репниково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69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Рогачево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70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Россолово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1/1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71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п. Россолово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874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15/295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72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Русаково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1/3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73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Рылово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74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75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Сигонтино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76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Сохино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77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Станки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78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191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79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пог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 Успенье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Фёдоровское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1/12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81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Фёдоровское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82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Харпаево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83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Цибушево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1/1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84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Чмутово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1/4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85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Щербинино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27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нет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86</w:t>
            </w:r>
          </w:p>
        </w:tc>
        <w:tc>
          <w:tcPr>
            <w:tcW w:w="2493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Языково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7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93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2260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46/521</w:t>
            </w:r>
          </w:p>
        </w:tc>
        <w:tc>
          <w:tcPr>
            <w:tcW w:w="265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1.5. Анализ состояния и функционирования существующих насосных станций.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На территории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 насосные станции отсутствуют.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1.6. Анализ состояния и функционирования водопроводных систем водоснабжения.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95"/>
        <w:gridCol w:w="1633"/>
        <w:gridCol w:w="899"/>
        <w:gridCol w:w="1901"/>
        <w:gridCol w:w="2286"/>
      </w:tblGrid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18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Местонахождение водопроводных сетей</w:t>
            </w:r>
          </w:p>
        </w:tc>
        <w:tc>
          <w:tcPr>
            <w:tcW w:w="168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Год ввода в эксплуатацию</w:t>
            </w:r>
          </w:p>
        </w:tc>
        <w:tc>
          <w:tcPr>
            <w:tcW w:w="96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Износ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185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Собственник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5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Состояние</w:t>
            </w:r>
          </w:p>
        </w:tc>
      </w:tr>
      <w:tr w:rsidR="004F3603" w:rsidRPr="004F3603" w:rsidTr="008E2DC5">
        <w:tc>
          <w:tcPr>
            <w:tcW w:w="540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180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Барское</w:t>
            </w:r>
          </w:p>
        </w:tc>
        <w:tc>
          <w:tcPr>
            <w:tcW w:w="168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6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85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5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rPr>
          <w:trHeight w:val="64"/>
        </w:trPr>
        <w:tc>
          <w:tcPr>
            <w:tcW w:w="540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80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Воскресенское</w:t>
            </w:r>
          </w:p>
        </w:tc>
        <w:tc>
          <w:tcPr>
            <w:tcW w:w="168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1974</w:t>
            </w:r>
          </w:p>
        </w:tc>
        <w:tc>
          <w:tcPr>
            <w:tcW w:w="96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85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5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540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18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Княжево</w:t>
            </w:r>
            <w:proofErr w:type="spellEnd"/>
          </w:p>
        </w:tc>
        <w:tc>
          <w:tcPr>
            <w:tcW w:w="168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1967</w:t>
            </w:r>
          </w:p>
        </w:tc>
        <w:tc>
          <w:tcPr>
            <w:tcW w:w="96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85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5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540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18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168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1974</w:t>
            </w:r>
          </w:p>
        </w:tc>
        <w:tc>
          <w:tcPr>
            <w:tcW w:w="96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85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5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540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18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Завражье</w:t>
            </w:r>
          </w:p>
        </w:tc>
        <w:tc>
          <w:tcPr>
            <w:tcW w:w="168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6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85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Ореховского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35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540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18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168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1971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1974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1988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6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85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5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540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18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</w:p>
        </w:tc>
        <w:tc>
          <w:tcPr>
            <w:tcW w:w="168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6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85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5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  <w:tr w:rsidR="004F3603" w:rsidRPr="004F3603" w:rsidTr="008E2DC5">
        <w:tc>
          <w:tcPr>
            <w:tcW w:w="540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18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168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1992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2005</w:t>
            </w:r>
          </w:p>
        </w:tc>
        <w:tc>
          <w:tcPr>
            <w:tcW w:w="96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85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>Ореховского</w:t>
            </w:r>
            <w:proofErr w:type="spellEnd"/>
            <w:r w:rsidRPr="004F360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35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Удовлетворительное</w:t>
            </w:r>
          </w:p>
        </w:tc>
      </w:tr>
    </w:tbl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1.7. Анализ существующих технических и технологических проблем в водоснабжении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поселения: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lastRenderedPageBreak/>
        <w:t>- длительная эксплуатация водозаборных скважин, коррозия обсадных труб и фильтрующих элементов ухудшают органолептические показатели качества питьевой воды;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водозаборные узлы требуют реконструкции и капитального ремонта.</w:t>
      </w:r>
    </w:p>
    <w:p w:rsidR="004F3603" w:rsidRPr="004F3603" w:rsidRDefault="004F3603" w:rsidP="004F3603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централизованным водоснабжением не охвачено большая часть индивидуальной жилой застройки;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действующие ВЗУ не оборудованы установками обезжелезивания и установками для профилактического обеззараживания воды;          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-отсутствие источников водоснабжения и магистральных водоводов на территориях существующего и нового жилищного фонда замедляет развитие сельского поселения в целом;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color w:val="0000FF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 -отдельные скважины выполнены без соблюдения норм Сан </w:t>
      </w:r>
      <w:proofErr w:type="spellStart"/>
      <w:r w:rsidRPr="004F3603">
        <w:rPr>
          <w:rFonts w:ascii="Times New Roman" w:hAnsi="Times New Roman" w:cs="Times New Roman"/>
          <w:szCs w:val="24"/>
        </w:rPr>
        <w:t>Пин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2.1.4.1110-02 «Зоны санитарной охраны источников водоснабжения и водопроводов питьевого назначения». Неудовлетворительное состояние и изношенность водозаборных сооружений могут оказывать негативное влияние на состояние подземных вод.</w:t>
      </w:r>
      <w:r w:rsidRPr="004F3603">
        <w:rPr>
          <w:rFonts w:ascii="Times New Roman" w:hAnsi="Times New Roman" w:cs="Times New Roman"/>
          <w:color w:val="0000FF"/>
          <w:szCs w:val="24"/>
        </w:rPr>
        <w:t xml:space="preserve"> 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color w:val="0000FF"/>
          <w:szCs w:val="24"/>
        </w:rPr>
      </w:pPr>
    </w:p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b/>
          <w:bCs/>
          <w:color w:val="000000"/>
        </w:rPr>
        <w:t>II. Направления развития централизованной системы водоснабжения</w:t>
      </w:r>
      <w:r w:rsidRPr="004F3603">
        <w:rPr>
          <w:rFonts w:ascii="Times New Roman" w:hAnsi="Times New Roman" w:cs="Times New Roman"/>
          <w:color w:val="000000"/>
        </w:rPr>
        <w:br/>
      </w:r>
      <w:proofErr w:type="spellStart"/>
      <w:r w:rsidRPr="004F3603">
        <w:rPr>
          <w:rFonts w:ascii="Times New Roman" w:hAnsi="Times New Roman" w:cs="Times New Roman"/>
          <w:b/>
          <w:bCs/>
          <w:color w:val="000000"/>
        </w:rPr>
        <w:t>Ореховского</w:t>
      </w:r>
      <w:proofErr w:type="spellEnd"/>
      <w:r w:rsidRPr="004F3603">
        <w:rPr>
          <w:rFonts w:ascii="Times New Roman" w:hAnsi="Times New Roman" w:cs="Times New Roman"/>
          <w:b/>
          <w:bCs/>
          <w:color w:val="000000"/>
        </w:rPr>
        <w:t xml:space="preserve"> сельского поселения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>2.1. Основными направлениями развития централизованных систем водоснабжения являются: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- подача питьевой воды и хозяйственные нужды населения; 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- хозяйственно-питьевые нужды для малых субъектов предпринимательства; 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- пожаротушение; 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- обеспечение водой животных сельскохозяйственного предприятия; 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- технологические и питьевые нужды объектов социальной сферы. 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2.2. Целевые показатели развития систем централизованного водоснабжения для населения и организаций малого предпринимательства и социальной сферы: 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- перспективной обеспеченности и потребности застройки; 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- надежности функционирования системы; 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>- доступности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  <w:lang w:val="en-US"/>
        </w:rPr>
        <w:t>III</w:t>
      </w:r>
      <w:r w:rsidRPr="004F3603">
        <w:rPr>
          <w:rFonts w:ascii="Times New Roman" w:hAnsi="Times New Roman" w:cs="Times New Roman"/>
          <w:b/>
          <w:szCs w:val="24"/>
        </w:rPr>
        <w:t xml:space="preserve">. </w:t>
      </w:r>
      <w:r w:rsidRPr="004F3603">
        <w:rPr>
          <w:rFonts w:ascii="Times New Roman" w:hAnsi="Times New Roman" w:cs="Times New Roman"/>
          <w:b/>
          <w:bCs/>
          <w:color w:val="000000"/>
        </w:rPr>
        <w:t>Баланс водоснабжения и потребления питьевой и технической воды</w:t>
      </w:r>
      <w:r w:rsidRPr="004F3603">
        <w:rPr>
          <w:rFonts w:ascii="Times New Roman" w:hAnsi="Times New Roman" w:cs="Times New Roman"/>
          <w:color w:val="000000"/>
        </w:rPr>
        <w:br/>
      </w:r>
      <w:proofErr w:type="spellStart"/>
      <w:r w:rsidRPr="004F3603">
        <w:rPr>
          <w:rFonts w:ascii="Times New Roman" w:hAnsi="Times New Roman" w:cs="Times New Roman"/>
          <w:b/>
          <w:bCs/>
          <w:color w:val="000000"/>
        </w:rPr>
        <w:t>Ореховского</w:t>
      </w:r>
      <w:proofErr w:type="spellEnd"/>
      <w:r w:rsidRPr="004F3603">
        <w:rPr>
          <w:rFonts w:ascii="Times New Roman" w:hAnsi="Times New Roman" w:cs="Times New Roman"/>
          <w:b/>
          <w:bCs/>
          <w:color w:val="000000"/>
        </w:rPr>
        <w:t xml:space="preserve"> сельского поселения</w:t>
      </w:r>
    </w:p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3.1. Доходы от видов деятельности (услуг), </w:t>
      </w:r>
      <w:proofErr w:type="spellStart"/>
      <w:r w:rsidRPr="004F3603">
        <w:rPr>
          <w:rFonts w:ascii="Times New Roman" w:hAnsi="Times New Roman" w:cs="Times New Roman"/>
          <w:szCs w:val="24"/>
        </w:rPr>
        <w:t>тыс.руб</w:t>
      </w:r>
      <w:proofErr w:type="spellEnd"/>
      <w:r w:rsidRPr="004F3603">
        <w:rPr>
          <w:rFonts w:ascii="Times New Roman" w:hAnsi="Times New Roman" w:cs="Times New Roman"/>
          <w:szCs w:val="24"/>
        </w:rPr>
        <w:t>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1"/>
        <w:gridCol w:w="1555"/>
        <w:gridCol w:w="1748"/>
        <w:gridCol w:w="1642"/>
      </w:tblGrid>
      <w:tr w:rsidR="004F3603" w:rsidRPr="004F3603" w:rsidTr="008E2DC5">
        <w:trPr>
          <w:trHeight w:val="282"/>
        </w:trPr>
        <w:tc>
          <w:tcPr>
            <w:tcW w:w="441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Виды деятельности</w:t>
            </w:r>
          </w:p>
        </w:tc>
        <w:tc>
          <w:tcPr>
            <w:tcW w:w="155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2018 г.</w:t>
            </w:r>
          </w:p>
        </w:tc>
        <w:tc>
          <w:tcPr>
            <w:tcW w:w="174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2023 г.</w:t>
            </w:r>
          </w:p>
        </w:tc>
        <w:tc>
          <w:tcPr>
            <w:tcW w:w="16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2028 г.</w:t>
            </w:r>
          </w:p>
        </w:tc>
      </w:tr>
      <w:tr w:rsidR="004F3603" w:rsidRPr="004F3603" w:rsidTr="008E2DC5">
        <w:trPr>
          <w:trHeight w:val="282"/>
        </w:trPr>
        <w:tc>
          <w:tcPr>
            <w:tcW w:w="4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>Подача населению</w:t>
            </w:r>
          </w:p>
        </w:tc>
        <w:tc>
          <w:tcPr>
            <w:tcW w:w="155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4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rPr>
          <w:trHeight w:val="282"/>
        </w:trPr>
        <w:tc>
          <w:tcPr>
            <w:tcW w:w="4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питьевой воды без прибора учета</w:t>
            </w:r>
          </w:p>
        </w:tc>
        <w:tc>
          <w:tcPr>
            <w:tcW w:w="155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</w:rPr>
              <w:t>1714,41</w:t>
            </w:r>
          </w:p>
        </w:tc>
        <w:tc>
          <w:tcPr>
            <w:tcW w:w="174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3586,71</w:t>
            </w:r>
          </w:p>
        </w:tc>
        <w:tc>
          <w:tcPr>
            <w:tcW w:w="16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6123,90</w:t>
            </w:r>
          </w:p>
        </w:tc>
      </w:tr>
      <w:tr w:rsidR="004F3603" w:rsidRPr="004F3603" w:rsidTr="008E2DC5">
        <w:trPr>
          <w:trHeight w:val="282"/>
        </w:trPr>
        <w:tc>
          <w:tcPr>
            <w:tcW w:w="4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питьевой воды по приборам учета</w:t>
            </w:r>
          </w:p>
        </w:tc>
        <w:tc>
          <w:tcPr>
            <w:tcW w:w="155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4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6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282"/>
        </w:trPr>
        <w:tc>
          <w:tcPr>
            <w:tcW w:w="4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технической воды </w:t>
            </w:r>
          </w:p>
        </w:tc>
        <w:tc>
          <w:tcPr>
            <w:tcW w:w="155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4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6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377"/>
        </w:trPr>
        <w:tc>
          <w:tcPr>
            <w:tcW w:w="4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>Подача хозяйствующим субъектам</w:t>
            </w:r>
          </w:p>
        </w:tc>
        <w:tc>
          <w:tcPr>
            <w:tcW w:w="155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174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rPr>
          <w:trHeight w:val="371"/>
        </w:trPr>
        <w:tc>
          <w:tcPr>
            <w:tcW w:w="4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питьевой воды без приборов учета</w:t>
            </w:r>
          </w:p>
        </w:tc>
        <w:tc>
          <w:tcPr>
            <w:tcW w:w="155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</w:rPr>
              <w:t>200,18</w:t>
            </w:r>
          </w:p>
        </w:tc>
        <w:tc>
          <w:tcPr>
            <w:tcW w:w="174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647,63</w:t>
            </w:r>
          </w:p>
        </w:tc>
        <w:tc>
          <w:tcPr>
            <w:tcW w:w="16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970,00</w:t>
            </w:r>
          </w:p>
        </w:tc>
      </w:tr>
      <w:tr w:rsidR="004F3603" w:rsidRPr="004F3603" w:rsidTr="008E2DC5">
        <w:trPr>
          <w:trHeight w:val="295"/>
        </w:trPr>
        <w:tc>
          <w:tcPr>
            <w:tcW w:w="4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питьевой воды по приборам учета</w:t>
            </w:r>
          </w:p>
        </w:tc>
        <w:tc>
          <w:tcPr>
            <w:tcW w:w="155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4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6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409"/>
        </w:trPr>
        <w:tc>
          <w:tcPr>
            <w:tcW w:w="4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технической воды</w:t>
            </w:r>
          </w:p>
        </w:tc>
        <w:tc>
          <w:tcPr>
            <w:tcW w:w="155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4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6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</w:tbl>
    <w:p w:rsidR="004F3603" w:rsidRPr="004F3603" w:rsidRDefault="004F3603" w:rsidP="004F3603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3.2. Водный баланс подачи и реализации воды по зонам действия источников.</w:t>
      </w:r>
    </w:p>
    <w:tbl>
      <w:tblPr>
        <w:tblW w:w="93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3361"/>
        <w:gridCol w:w="2570"/>
        <w:gridCol w:w="2768"/>
      </w:tblGrid>
      <w:tr w:rsidR="004F3603" w:rsidRPr="004F3603" w:rsidTr="008E2DC5">
        <w:trPr>
          <w:trHeight w:val="554"/>
        </w:trPr>
        <w:tc>
          <w:tcPr>
            <w:tcW w:w="604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3361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Скважины</w:t>
            </w:r>
          </w:p>
        </w:tc>
        <w:tc>
          <w:tcPr>
            <w:tcW w:w="257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4F3603">
              <w:rPr>
                <w:rFonts w:ascii="Times New Roman" w:hAnsi="Times New Roman" w:cs="Times New Roman"/>
                <w:szCs w:val="24"/>
              </w:rPr>
              <w:t xml:space="preserve"> подъема воды в год ,м3</w:t>
            </w:r>
          </w:p>
        </w:tc>
        <w:tc>
          <w:tcPr>
            <w:tcW w:w="2768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4F3603">
              <w:rPr>
                <w:rFonts w:ascii="Times New Roman" w:hAnsi="Times New Roman" w:cs="Times New Roman"/>
                <w:szCs w:val="24"/>
              </w:rPr>
              <w:t xml:space="preserve"> реализации воды в год ,м3</w:t>
            </w:r>
          </w:p>
        </w:tc>
      </w:tr>
      <w:tr w:rsidR="004F3603" w:rsidRPr="004F3603" w:rsidTr="008E2DC5">
        <w:trPr>
          <w:trHeight w:val="277"/>
        </w:trPr>
        <w:tc>
          <w:tcPr>
            <w:tcW w:w="60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36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Барское</w:t>
            </w:r>
          </w:p>
        </w:tc>
        <w:tc>
          <w:tcPr>
            <w:tcW w:w="25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1050</w:t>
            </w:r>
          </w:p>
        </w:tc>
        <w:tc>
          <w:tcPr>
            <w:tcW w:w="276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877</w:t>
            </w:r>
          </w:p>
        </w:tc>
      </w:tr>
      <w:tr w:rsidR="004F3603" w:rsidRPr="004F3603" w:rsidTr="008E2DC5">
        <w:trPr>
          <w:trHeight w:val="277"/>
        </w:trPr>
        <w:tc>
          <w:tcPr>
            <w:tcW w:w="60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361" w:type="dxa"/>
          </w:tcPr>
          <w:p w:rsidR="004F3603" w:rsidRPr="004F3603" w:rsidRDefault="00FE6166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с. Воскресенское</w:t>
            </w:r>
          </w:p>
        </w:tc>
        <w:tc>
          <w:tcPr>
            <w:tcW w:w="25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2060</w:t>
            </w:r>
          </w:p>
        </w:tc>
        <w:tc>
          <w:tcPr>
            <w:tcW w:w="276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1073</w:t>
            </w:r>
          </w:p>
        </w:tc>
      </w:tr>
      <w:tr w:rsidR="004F3603" w:rsidRPr="004F3603" w:rsidTr="008E2DC5">
        <w:trPr>
          <w:trHeight w:val="277"/>
        </w:trPr>
        <w:tc>
          <w:tcPr>
            <w:tcW w:w="60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36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Княжево</w:t>
            </w:r>
            <w:proofErr w:type="spellEnd"/>
          </w:p>
        </w:tc>
        <w:tc>
          <w:tcPr>
            <w:tcW w:w="25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803</w:t>
            </w:r>
          </w:p>
        </w:tc>
        <w:tc>
          <w:tcPr>
            <w:tcW w:w="276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500</w:t>
            </w:r>
          </w:p>
        </w:tc>
      </w:tr>
      <w:tr w:rsidR="004F3603" w:rsidRPr="004F3603" w:rsidTr="008E2DC5">
        <w:trPr>
          <w:trHeight w:val="277"/>
        </w:trPr>
        <w:tc>
          <w:tcPr>
            <w:tcW w:w="60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36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25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3280</w:t>
            </w:r>
          </w:p>
        </w:tc>
        <w:tc>
          <w:tcPr>
            <w:tcW w:w="276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2950</w:t>
            </w:r>
          </w:p>
        </w:tc>
      </w:tr>
      <w:tr w:rsidR="004F3603" w:rsidRPr="004F3603" w:rsidTr="008E2DC5">
        <w:trPr>
          <w:trHeight w:val="277"/>
        </w:trPr>
        <w:tc>
          <w:tcPr>
            <w:tcW w:w="60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5</w:t>
            </w:r>
          </w:p>
        </w:tc>
        <w:tc>
          <w:tcPr>
            <w:tcW w:w="336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Медвежье</w:t>
            </w:r>
          </w:p>
        </w:tc>
        <w:tc>
          <w:tcPr>
            <w:tcW w:w="25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1986</w:t>
            </w:r>
          </w:p>
        </w:tc>
        <w:tc>
          <w:tcPr>
            <w:tcW w:w="276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1800</w:t>
            </w:r>
          </w:p>
        </w:tc>
      </w:tr>
      <w:tr w:rsidR="004F3603" w:rsidRPr="004F3603" w:rsidTr="008E2DC5">
        <w:trPr>
          <w:trHeight w:val="277"/>
        </w:trPr>
        <w:tc>
          <w:tcPr>
            <w:tcW w:w="60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36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25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10760</w:t>
            </w:r>
          </w:p>
        </w:tc>
        <w:tc>
          <w:tcPr>
            <w:tcW w:w="276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9700</w:t>
            </w:r>
          </w:p>
        </w:tc>
      </w:tr>
      <w:tr w:rsidR="004F3603" w:rsidRPr="004F3603" w:rsidTr="008E2DC5">
        <w:trPr>
          <w:trHeight w:val="277"/>
        </w:trPr>
        <w:tc>
          <w:tcPr>
            <w:tcW w:w="60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36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</w:p>
        </w:tc>
        <w:tc>
          <w:tcPr>
            <w:tcW w:w="25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2555</w:t>
            </w:r>
          </w:p>
        </w:tc>
        <w:tc>
          <w:tcPr>
            <w:tcW w:w="276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1812</w:t>
            </w:r>
          </w:p>
        </w:tc>
      </w:tr>
      <w:tr w:rsidR="004F3603" w:rsidRPr="004F3603" w:rsidTr="008E2DC5">
        <w:trPr>
          <w:trHeight w:val="291"/>
        </w:trPr>
        <w:tc>
          <w:tcPr>
            <w:tcW w:w="60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36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25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6570</w:t>
            </w:r>
          </w:p>
        </w:tc>
        <w:tc>
          <w:tcPr>
            <w:tcW w:w="276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5750</w:t>
            </w:r>
          </w:p>
        </w:tc>
      </w:tr>
      <w:tr w:rsidR="004F3603" w:rsidRPr="004F3603" w:rsidTr="008E2DC5">
        <w:trPr>
          <w:trHeight w:val="291"/>
        </w:trPr>
        <w:tc>
          <w:tcPr>
            <w:tcW w:w="60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</w:t>
            </w:r>
          </w:p>
        </w:tc>
        <w:tc>
          <w:tcPr>
            <w:tcW w:w="25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29064</w:t>
            </w:r>
          </w:p>
        </w:tc>
        <w:tc>
          <w:tcPr>
            <w:tcW w:w="276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24462</w:t>
            </w:r>
          </w:p>
        </w:tc>
      </w:tr>
    </w:tbl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3.3. Фактически неучтенные расходы и потери воды при транспортировке по зонам действия источников.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1980"/>
        <w:gridCol w:w="2160"/>
        <w:gridCol w:w="1976"/>
      </w:tblGrid>
      <w:tr w:rsidR="004F3603" w:rsidRPr="004F3603" w:rsidTr="008E2DC5">
        <w:tc>
          <w:tcPr>
            <w:tcW w:w="648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70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Скважины</w:t>
            </w:r>
          </w:p>
        </w:tc>
        <w:tc>
          <w:tcPr>
            <w:tcW w:w="198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4F3603">
              <w:rPr>
                <w:rFonts w:ascii="Times New Roman" w:hAnsi="Times New Roman" w:cs="Times New Roman"/>
                <w:szCs w:val="24"/>
              </w:rPr>
              <w:t xml:space="preserve"> подъема воды в год ,м3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4F3603">
              <w:rPr>
                <w:rFonts w:ascii="Times New Roman" w:hAnsi="Times New Roman" w:cs="Times New Roman"/>
                <w:szCs w:val="24"/>
              </w:rPr>
              <w:t xml:space="preserve"> реализации воды в год ,м3</w:t>
            </w:r>
          </w:p>
        </w:tc>
        <w:tc>
          <w:tcPr>
            <w:tcW w:w="1976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4F3603">
              <w:rPr>
                <w:rFonts w:ascii="Times New Roman" w:hAnsi="Times New Roman" w:cs="Times New Roman"/>
                <w:szCs w:val="24"/>
              </w:rPr>
              <w:t xml:space="preserve"> потери воды в год ,м3</w:t>
            </w:r>
          </w:p>
        </w:tc>
      </w:tr>
      <w:tr w:rsidR="004F3603" w:rsidRPr="004F3603" w:rsidTr="008E2DC5">
        <w:tc>
          <w:tcPr>
            <w:tcW w:w="6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700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Барское</w:t>
            </w:r>
          </w:p>
        </w:tc>
        <w:tc>
          <w:tcPr>
            <w:tcW w:w="198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1050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877</w:t>
            </w:r>
          </w:p>
        </w:tc>
        <w:tc>
          <w:tcPr>
            <w:tcW w:w="19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173</w:t>
            </w:r>
          </w:p>
        </w:tc>
      </w:tr>
      <w:tr w:rsidR="004F3603" w:rsidRPr="004F3603" w:rsidTr="008E2DC5">
        <w:tc>
          <w:tcPr>
            <w:tcW w:w="6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700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Горки</w:t>
            </w:r>
          </w:p>
        </w:tc>
        <w:tc>
          <w:tcPr>
            <w:tcW w:w="198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2060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1073</w:t>
            </w:r>
          </w:p>
        </w:tc>
        <w:tc>
          <w:tcPr>
            <w:tcW w:w="19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987</w:t>
            </w:r>
          </w:p>
        </w:tc>
      </w:tr>
      <w:tr w:rsidR="004F3603" w:rsidRPr="004F3603" w:rsidTr="008E2DC5">
        <w:tc>
          <w:tcPr>
            <w:tcW w:w="6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70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Княжево</w:t>
            </w:r>
            <w:proofErr w:type="spellEnd"/>
          </w:p>
        </w:tc>
        <w:tc>
          <w:tcPr>
            <w:tcW w:w="198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803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500</w:t>
            </w:r>
          </w:p>
        </w:tc>
        <w:tc>
          <w:tcPr>
            <w:tcW w:w="19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303</w:t>
            </w:r>
          </w:p>
        </w:tc>
      </w:tr>
      <w:tr w:rsidR="004F3603" w:rsidRPr="004F3603" w:rsidTr="008E2DC5">
        <w:tc>
          <w:tcPr>
            <w:tcW w:w="6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70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198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3280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2950</w:t>
            </w:r>
          </w:p>
        </w:tc>
        <w:tc>
          <w:tcPr>
            <w:tcW w:w="19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330</w:t>
            </w:r>
          </w:p>
        </w:tc>
      </w:tr>
      <w:tr w:rsidR="004F3603" w:rsidRPr="004F3603" w:rsidTr="008E2DC5">
        <w:tc>
          <w:tcPr>
            <w:tcW w:w="6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70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Медвежье</w:t>
            </w:r>
          </w:p>
        </w:tc>
        <w:tc>
          <w:tcPr>
            <w:tcW w:w="198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1986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1800</w:t>
            </w:r>
          </w:p>
        </w:tc>
        <w:tc>
          <w:tcPr>
            <w:tcW w:w="19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186</w:t>
            </w:r>
          </w:p>
        </w:tc>
      </w:tr>
      <w:tr w:rsidR="004F3603" w:rsidRPr="004F3603" w:rsidTr="008E2DC5">
        <w:tc>
          <w:tcPr>
            <w:tcW w:w="6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70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198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10760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9700</w:t>
            </w:r>
          </w:p>
        </w:tc>
        <w:tc>
          <w:tcPr>
            <w:tcW w:w="19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1060</w:t>
            </w:r>
          </w:p>
        </w:tc>
      </w:tr>
      <w:tr w:rsidR="004F3603" w:rsidRPr="004F3603" w:rsidTr="008E2DC5">
        <w:tc>
          <w:tcPr>
            <w:tcW w:w="6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70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</w:p>
        </w:tc>
        <w:tc>
          <w:tcPr>
            <w:tcW w:w="198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2555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1812</w:t>
            </w:r>
          </w:p>
        </w:tc>
        <w:tc>
          <w:tcPr>
            <w:tcW w:w="19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743</w:t>
            </w:r>
          </w:p>
        </w:tc>
      </w:tr>
      <w:tr w:rsidR="004F3603" w:rsidRPr="004F3603" w:rsidTr="008E2DC5">
        <w:tc>
          <w:tcPr>
            <w:tcW w:w="6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70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198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6570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5750</w:t>
            </w:r>
          </w:p>
        </w:tc>
        <w:tc>
          <w:tcPr>
            <w:tcW w:w="19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820</w:t>
            </w:r>
          </w:p>
        </w:tc>
      </w:tr>
      <w:tr w:rsidR="004F3603" w:rsidRPr="004F3603" w:rsidTr="008E2DC5">
        <w:tc>
          <w:tcPr>
            <w:tcW w:w="6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0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198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29064</w:t>
            </w:r>
          </w:p>
        </w:tc>
        <w:tc>
          <w:tcPr>
            <w:tcW w:w="21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24462</w:t>
            </w:r>
          </w:p>
        </w:tc>
        <w:tc>
          <w:tcPr>
            <w:tcW w:w="19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4602</w:t>
            </w:r>
          </w:p>
        </w:tc>
      </w:tr>
    </w:tbl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3.4. Наличие коммерческих приборов учета воды, отпущенной из сетей абонентам и анализ планов по установке приборов учета.</w:t>
      </w:r>
    </w:p>
    <w:tbl>
      <w:tblPr>
        <w:tblW w:w="9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2118"/>
        <w:gridCol w:w="3838"/>
        <w:gridCol w:w="2749"/>
      </w:tblGrid>
      <w:tr w:rsidR="004F3603" w:rsidRPr="004F3603" w:rsidTr="008E2DC5">
        <w:trPr>
          <w:trHeight w:val="1156"/>
        </w:trPr>
        <w:tc>
          <w:tcPr>
            <w:tcW w:w="825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11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Населенный пункт</w:t>
            </w:r>
          </w:p>
        </w:tc>
        <w:tc>
          <w:tcPr>
            <w:tcW w:w="38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Количество человек пользующихся централизованной системой водоснабжения</w:t>
            </w:r>
          </w:p>
        </w:tc>
        <w:tc>
          <w:tcPr>
            <w:tcW w:w="274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Количество установленных приборов учета по состоянию на 2019 год</w:t>
            </w:r>
          </w:p>
        </w:tc>
      </w:tr>
      <w:tr w:rsidR="004F3603" w:rsidRPr="004F3603" w:rsidTr="008E2DC5">
        <w:trPr>
          <w:trHeight w:val="275"/>
        </w:trPr>
        <w:tc>
          <w:tcPr>
            <w:tcW w:w="82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118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Барское</w:t>
            </w:r>
          </w:p>
        </w:tc>
        <w:tc>
          <w:tcPr>
            <w:tcW w:w="38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274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275"/>
        </w:trPr>
        <w:tc>
          <w:tcPr>
            <w:tcW w:w="82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118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Воскресенское</w:t>
            </w:r>
          </w:p>
        </w:tc>
        <w:tc>
          <w:tcPr>
            <w:tcW w:w="38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274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275"/>
        </w:trPr>
        <w:tc>
          <w:tcPr>
            <w:tcW w:w="82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1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Княжево</w:t>
            </w:r>
            <w:proofErr w:type="spellEnd"/>
          </w:p>
        </w:tc>
        <w:tc>
          <w:tcPr>
            <w:tcW w:w="38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274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288"/>
        </w:trPr>
        <w:tc>
          <w:tcPr>
            <w:tcW w:w="82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1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38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103</w:t>
            </w:r>
          </w:p>
        </w:tc>
        <w:tc>
          <w:tcPr>
            <w:tcW w:w="274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288"/>
        </w:trPr>
        <w:tc>
          <w:tcPr>
            <w:tcW w:w="82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1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Завражье</w:t>
            </w:r>
          </w:p>
        </w:tc>
        <w:tc>
          <w:tcPr>
            <w:tcW w:w="38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62</w:t>
            </w:r>
          </w:p>
        </w:tc>
        <w:tc>
          <w:tcPr>
            <w:tcW w:w="274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275"/>
        </w:trPr>
        <w:tc>
          <w:tcPr>
            <w:tcW w:w="82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1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38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621</w:t>
            </w:r>
          </w:p>
        </w:tc>
        <w:tc>
          <w:tcPr>
            <w:tcW w:w="274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288"/>
        </w:trPr>
        <w:tc>
          <w:tcPr>
            <w:tcW w:w="82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1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</w:p>
        </w:tc>
        <w:tc>
          <w:tcPr>
            <w:tcW w:w="38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274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275"/>
        </w:trPr>
        <w:tc>
          <w:tcPr>
            <w:tcW w:w="825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1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38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191</w:t>
            </w:r>
          </w:p>
        </w:tc>
        <w:tc>
          <w:tcPr>
            <w:tcW w:w="274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288"/>
        </w:trPr>
        <w:tc>
          <w:tcPr>
            <w:tcW w:w="82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18" w:type="dxa"/>
            <w:vAlign w:val="bottom"/>
          </w:tcPr>
          <w:p w:rsidR="004F3603" w:rsidRPr="004F3603" w:rsidRDefault="004F3603" w:rsidP="008E2DC5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38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1093</w:t>
            </w:r>
          </w:p>
        </w:tc>
        <w:tc>
          <w:tcPr>
            <w:tcW w:w="2749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</w:tbl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3.5. Анализ резервов и дефицитов производственных мощностей системы водоснабжения поселения в зонах действия источников.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2411"/>
        <w:gridCol w:w="1276"/>
        <w:gridCol w:w="992"/>
        <w:gridCol w:w="1134"/>
        <w:gridCol w:w="1701"/>
        <w:gridCol w:w="1418"/>
      </w:tblGrid>
      <w:tr w:rsidR="004F3603" w:rsidRPr="004F3603" w:rsidTr="008E2DC5">
        <w:tc>
          <w:tcPr>
            <w:tcW w:w="532" w:type="dxa"/>
            <w:vMerge w:val="restart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411" w:type="dxa"/>
            <w:vMerge w:val="restart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Скважина</w:t>
            </w:r>
          </w:p>
        </w:tc>
        <w:tc>
          <w:tcPr>
            <w:tcW w:w="1276" w:type="dxa"/>
            <w:vMerge w:val="restart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Год бурения скважины, ввод в эксплуатацию</w:t>
            </w:r>
          </w:p>
        </w:tc>
        <w:tc>
          <w:tcPr>
            <w:tcW w:w="992" w:type="dxa"/>
            <w:tcBorders>
              <w:bottom w:val="nil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Глубина залегания скважины</w:t>
            </w:r>
          </w:p>
        </w:tc>
        <w:tc>
          <w:tcPr>
            <w:tcW w:w="1134" w:type="dxa"/>
            <w:vMerge w:val="restart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Производительность(дебет) скважины по паспорту, м3/час</w:t>
            </w:r>
          </w:p>
        </w:tc>
        <w:tc>
          <w:tcPr>
            <w:tcW w:w="1701" w:type="dxa"/>
            <w:vMerge w:val="restart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Установленные насосы (марка)</w:t>
            </w:r>
          </w:p>
        </w:tc>
        <w:tc>
          <w:tcPr>
            <w:tcW w:w="1418" w:type="dxa"/>
            <w:vMerge w:val="restart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Год установки насосного оборудования</w:t>
            </w:r>
          </w:p>
        </w:tc>
      </w:tr>
      <w:tr w:rsidR="004F3603" w:rsidRPr="004F3603" w:rsidTr="008E2DC5">
        <w:tc>
          <w:tcPr>
            <w:tcW w:w="532" w:type="dxa"/>
            <w:vMerge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1" w:type="dxa"/>
            <w:vMerge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53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1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Барское</w:t>
            </w:r>
          </w:p>
        </w:tc>
        <w:tc>
          <w:tcPr>
            <w:tcW w:w="12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92" w:type="dxa"/>
          </w:tcPr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78</w:t>
            </w:r>
          </w:p>
        </w:tc>
        <w:tc>
          <w:tcPr>
            <w:tcW w:w="113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701" w:type="dxa"/>
          </w:tcPr>
          <w:p w:rsidR="004F3603" w:rsidRPr="008E2DC5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8E2DC5">
              <w:rPr>
                <w:rFonts w:ascii="Times New Roman" w:hAnsi="Times New Roman" w:cs="Times New Roman"/>
                <w:szCs w:val="24"/>
              </w:rPr>
              <w:t>Беламос-120</w:t>
            </w:r>
          </w:p>
        </w:tc>
        <w:tc>
          <w:tcPr>
            <w:tcW w:w="141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2015</w:t>
            </w:r>
          </w:p>
        </w:tc>
      </w:tr>
      <w:tr w:rsidR="004F3603" w:rsidRPr="004F3603" w:rsidTr="008E2DC5">
        <w:tc>
          <w:tcPr>
            <w:tcW w:w="53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11" w:type="dxa"/>
          </w:tcPr>
          <w:p w:rsidR="004F3603" w:rsidRPr="004F3603" w:rsidRDefault="00FE6166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с. Воскресенское</w:t>
            </w:r>
          </w:p>
        </w:tc>
        <w:tc>
          <w:tcPr>
            <w:tcW w:w="12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1974</w:t>
            </w:r>
          </w:p>
        </w:tc>
        <w:tc>
          <w:tcPr>
            <w:tcW w:w="992" w:type="dxa"/>
          </w:tcPr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13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</w:tcPr>
          <w:p w:rsidR="004F3603" w:rsidRPr="008E2DC5" w:rsidRDefault="008E2DC5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8E2DC5">
              <w:rPr>
                <w:rFonts w:ascii="Times New Roman" w:hAnsi="Times New Roman" w:cs="Times New Roman"/>
                <w:szCs w:val="24"/>
              </w:rPr>
              <w:t>Беламос-120</w:t>
            </w:r>
          </w:p>
        </w:tc>
        <w:tc>
          <w:tcPr>
            <w:tcW w:w="1418" w:type="dxa"/>
          </w:tcPr>
          <w:p w:rsidR="004F3603" w:rsidRPr="004F3603" w:rsidRDefault="008E2DC5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2018</w:t>
            </w:r>
          </w:p>
        </w:tc>
      </w:tr>
      <w:tr w:rsidR="004F3603" w:rsidRPr="004F3603" w:rsidTr="008E2DC5">
        <w:tc>
          <w:tcPr>
            <w:tcW w:w="53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Княжево</w:t>
            </w:r>
            <w:proofErr w:type="spellEnd"/>
          </w:p>
        </w:tc>
        <w:tc>
          <w:tcPr>
            <w:tcW w:w="12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1967</w:t>
            </w:r>
          </w:p>
        </w:tc>
        <w:tc>
          <w:tcPr>
            <w:tcW w:w="99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87</w:t>
            </w:r>
          </w:p>
        </w:tc>
        <w:tc>
          <w:tcPr>
            <w:tcW w:w="113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</w:tcPr>
          <w:p w:rsidR="004F3603" w:rsidRPr="008E2DC5" w:rsidRDefault="008E2DC5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8E2DC5">
              <w:rPr>
                <w:rFonts w:ascii="Times New Roman" w:hAnsi="Times New Roman" w:cs="Times New Roman"/>
                <w:szCs w:val="24"/>
              </w:rPr>
              <w:t>Беламос-120</w:t>
            </w:r>
          </w:p>
        </w:tc>
        <w:tc>
          <w:tcPr>
            <w:tcW w:w="1418" w:type="dxa"/>
          </w:tcPr>
          <w:p w:rsidR="004F3603" w:rsidRPr="004F3603" w:rsidRDefault="008E2DC5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2010</w:t>
            </w:r>
          </w:p>
        </w:tc>
      </w:tr>
      <w:tr w:rsidR="004F3603" w:rsidRPr="004F3603" w:rsidTr="008E2DC5">
        <w:tc>
          <w:tcPr>
            <w:tcW w:w="53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12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1974</w:t>
            </w:r>
          </w:p>
        </w:tc>
        <w:tc>
          <w:tcPr>
            <w:tcW w:w="992" w:type="dxa"/>
          </w:tcPr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13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</w:tcPr>
          <w:p w:rsidR="004F3603" w:rsidRPr="008E2DC5" w:rsidRDefault="008E2DC5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8E2DC5">
              <w:rPr>
                <w:rFonts w:ascii="Times New Roman" w:hAnsi="Times New Roman" w:cs="Times New Roman"/>
                <w:szCs w:val="24"/>
              </w:rPr>
              <w:t>Беламос-120</w:t>
            </w:r>
          </w:p>
        </w:tc>
        <w:tc>
          <w:tcPr>
            <w:tcW w:w="1418" w:type="dxa"/>
          </w:tcPr>
          <w:p w:rsidR="004F3603" w:rsidRPr="004F3603" w:rsidRDefault="008E2DC5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2010</w:t>
            </w:r>
          </w:p>
        </w:tc>
      </w:tr>
      <w:tr w:rsidR="004F3603" w:rsidRPr="004F3603" w:rsidTr="008E2DC5">
        <w:tc>
          <w:tcPr>
            <w:tcW w:w="53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Медвежье</w:t>
            </w:r>
          </w:p>
        </w:tc>
        <w:tc>
          <w:tcPr>
            <w:tcW w:w="12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92" w:type="dxa"/>
          </w:tcPr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68</w:t>
            </w:r>
          </w:p>
        </w:tc>
        <w:tc>
          <w:tcPr>
            <w:tcW w:w="113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701" w:type="dxa"/>
          </w:tcPr>
          <w:p w:rsidR="004F3603" w:rsidRPr="008E2DC5" w:rsidRDefault="008E2DC5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8E2DC5">
              <w:rPr>
                <w:rFonts w:ascii="Times New Roman" w:hAnsi="Times New Roman" w:cs="Times New Roman"/>
                <w:szCs w:val="24"/>
              </w:rPr>
              <w:t>Беламос-120</w:t>
            </w:r>
          </w:p>
        </w:tc>
        <w:tc>
          <w:tcPr>
            <w:tcW w:w="1418" w:type="dxa"/>
          </w:tcPr>
          <w:p w:rsidR="004F3603" w:rsidRPr="004F3603" w:rsidRDefault="008E2DC5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2016</w:t>
            </w:r>
          </w:p>
        </w:tc>
      </w:tr>
      <w:tr w:rsidR="004F3603" w:rsidRPr="004F3603" w:rsidTr="008E2DC5">
        <w:tc>
          <w:tcPr>
            <w:tcW w:w="53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12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1971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1974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1988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92" w:type="dxa"/>
          </w:tcPr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4</w:t>
            </w:r>
            <w:r w:rsidR="004F3603" w:rsidRPr="004F3603">
              <w:rPr>
                <w:rFonts w:ascii="Times New Roman" w:hAnsi="Times New Roman" w:cs="Times New Roman"/>
                <w:szCs w:val="24"/>
              </w:rPr>
              <w:t>5</w:t>
            </w:r>
          </w:p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  <w:r w:rsidR="004F3603" w:rsidRPr="004F3603">
              <w:rPr>
                <w:rFonts w:ascii="Times New Roman" w:hAnsi="Times New Roman" w:cs="Times New Roman"/>
                <w:szCs w:val="24"/>
              </w:rPr>
              <w:t>2</w:t>
            </w:r>
          </w:p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</w:t>
            </w:r>
          </w:p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13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5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701" w:type="dxa"/>
          </w:tcPr>
          <w:p w:rsidR="008E2DC5" w:rsidRPr="008E2DC5" w:rsidRDefault="008E2DC5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8E2DC5">
              <w:rPr>
                <w:rFonts w:ascii="Times New Roman" w:hAnsi="Times New Roman" w:cs="Times New Roman"/>
                <w:szCs w:val="24"/>
              </w:rPr>
              <w:lastRenderedPageBreak/>
              <w:t>Беламос</w:t>
            </w:r>
            <w:proofErr w:type="spellEnd"/>
            <w:r w:rsidRPr="008E2DC5">
              <w:rPr>
                <w:rFonts w:ascii="Times New Roman" w:hAnsi="Times New Roman" w:cs="Times New Roman"/>
                <w:szCs w:val="24"/>
              </w:rPr>
              <w:t xml:space="preserve"> 120</w:t>
            </w:r>
          </w:p>
          <w:p w:rsidR="004F3603" w:rsidRPr="008E2DC5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8E2DC5">
              <w:rPr>
                <w:rFonts w:ascii="Times New Roman" w:hAnsi="Times New Roman" w:cs="Times New Roman"/>
                <w:szCs w:val="24"/>
              </w:rPr>
              <w:lastRenderedPageBreak/>
              <w:t>Беламос-120</w:t>
            </w:r>
          </w:p>
          <w:p w:rsidR="008E2DC5" w:rsidRPr="008E2DC5" w:rsidRDefault="008E2DC5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8E2DC5">
              <w:rPr>
                <w:rFonts w:ascii="Times New Roman" w:hAnsi="Times New Roman" w:cs="Times New Roman"/>
                <w:szCs w:val="24"/>
              </w:rPr>
              <w:t>Беламос-120</w:t>
            </w:r>
          </w:p>
          <w:p w:rsidR="004F3603" w:rsidRPr="008E2DC5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8E2DC5">
              <w:rPr>
                <w:rFonts w:ascii="Times New Roman" w:hAnsi="Times New Roman" w:cs="Times New Roman"/>
                <w:szCs w:val="24"/>
              </w:rPr>
              <w:t>Беламос-120</w:t>
            </w:r>
          </w:p>
        </w:tc>
        <w:tc>
          <w:tcPr>
            <w:tcW w:w="1418" w:type="dxa"/>
          </w:tcPr>
          <w:p w:rsidR="004F3603" w:rsidRPr="004F3603" w:rsidRDefault="008E2DC5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2012</w:t>
            </w:r>
          </w:p>
          <w:p w:rsidR="004F3603" w:rsidRPr="004F3603" w:rsidRDefault="008E2DC5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2013</w:t>
            </w:r>
          </w:p>
          <w:p w:rsidR="004F3603" w:rsidRPr="004F3603" w:rsidRDefault="008E2DC5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2014</w:t>
            </w:r>
          </w:p>
          <w:p w:rsidR="004F3603" w:rsidRPr="004F3603" w:rsidRDefault="008E2DC5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2016</w:t>
            </w:r>
          </w:p>
        </w:tc>
      </w:tr>
      <w:tr w:rsidR="004F3603" w:rsidRPr="004F3603" w:rsidTr="008E2DC5">
        <w:tc>
          <w:tcPr>
            <w:tcW w:w="53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7</w:t>
            </w:r>
          </w:p>
        </w:tc>
        <w:tc>
          <w:tcPr>
            <w:tcW w:w="2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</w:p>
        </w:tc>
        <w:tc>
          <w:tcPr>
            <w:tcW w:w="12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1989</w:t>
            </w:r>
          </w:p>
        </w:tc>
        <w:tc>
          <w:tcPr>
            <w:tcW w:w="992" w:type="dxa"/>
          </w:tcPr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13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Беламос-120</w:t>
            </w:r>
          </w:p>
        </w:tc>
        <w:tc>
          <w:tcPr>
            <w:tcW w:w="141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2017</w:t>
            </w:r>
          </w:p>
        </w:tc>
      </w:tr>
      <w:tr w:rsidR="004F3603" w:rsidRPr="004F3603" w:rsidTr="008E2DC5">
        <w:tc>
          <w:tcPr>
            <w:tcW w:w="53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41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12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1992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2005</w:t>
            </w:r>
          </w:p>
        </w:tc>
        <w:tc>
          <w:tcPr>
            <w:tcW w:w="992" w:type="dxa"/>
          </w:tcPr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56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45</w:t>
            </w:r>
          </w:p>
        </w:tc>
        <w:tc>
          <w:tcPr>
            <w:tcW w:w="1134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Беламос-120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Беламос-120</w:t>
            </w:r>
          </w:p>
        </w:tc>
        <w:tc>
          <w:tcPr>
            <w:tcW w:w="1418" w:type="dxa"/>
          </w:tcPr>
          <w:p w:rsidR="004F3603" w:rsidRPr="004F3603" w:rsidRDefault="008E2DC5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2015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2016</w:t>
            </w:r>
          </w:p>
        </w:tc>
      </w:tr>
    </w:tbl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3.6 Таблица тарифов на водоснабжение с удельными показателями (нормами водопотребления)</w:t>
      </w:r>
    </w:p>
    <w:tbl>
      <w:tblPr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879"/>
        <w:gridCol w:w="740"/>
        <w:gridCol w:w="740"/>
        <w:gridCol w:w="1183"/>
        <w:gridCol w:w="1331"/>
        <w:gridCol w:w="631"/>
        <w:gridCol w:w="1035"/>
        <w:gridCol w:w="1183"/>
        <w:gridCol w:w="1208"/>
      </w:tblGrid>
      <w:tr w:rsidR="004F3603" w:rsidRPr="004F3603" w:rsidTr="008E2DC5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 п\п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Населенный пункт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Кол-во арт </w:t>
            </w:r>
            <w:proofErr w:type="spellStart"/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скв</w:t>
            </w:r>
            <w:proofErr w:type="spellEnd"/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-н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Кол-во водонапорных башен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водоснабжения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Ведомств принадлежность скважины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Кол-во </w:t>
            </w:r>
            <w:proofErr w:type="spellStart"/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установл</w:t>
            </w:r>
            <w:proofErr w:type="spellEnd"/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насосов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Наличие приборов учета на водозаборе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Действующий тариф-2018 г</w:t>
            </w:r>
          </w:p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/2019 г.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Пользователи-учреждения, хозяйствующие объекты</w:t>
            </w:r>
          </w:p>
        </w:tc>
      </w:tr>
      <w:tr w:rsidR="004F3603" w:rsidRPr="004F3603" w:rsidTr="008E2DC5">
        <w:trPr>
          <w:trHeight w:val="212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F3603" w:rsidRPr="004F3603" w:rsidTr="008E2DC5">
        <w:trPr>
          <w:trHeight w:val="64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Унорож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 водопровод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аренда  МКУП</w:t>
            </w:r>
            <w:proofErr w:type="gram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603" w:rsidRPr="004F3603" w:rsidTr="008E2DC5">
        <w:trPr>
          <w:trHeight w:val="102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с.Орехово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 водопровод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аренда  МКУП</w:t>
            </w:r>
            <w:proofErr w:type="gram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школа,</w:t>
            </w: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больница</w:t>
            </w:r>
            <w:proofErr w:type="gramEnd"/>
          </w:p>
        </w:tc>
      </w:tr>
      <w:tr w:rsidR="004F3603" w:rsidRPr="004F3603" w:rsidTr="008E2DC5">
        <w:trPr>
          <w:trHeight w:val="69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Завражье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 водопровод, 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водоразб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колонки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аренда  МКУП</w:t>
            </w:r>
            <w:proofErr w:type="gram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F3603" w:rsidRPr="004F3603" w:rsidTr="008E2DC5">
        <w:trPr>
          <w:trHeight w:val="69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Костома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 водопровод, 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водоразб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колонки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F3603" w:rsidRPr="004F3603" w:rsidTr="008E2DC5">
        <w:trPr>
          <w:trHeight w:val="69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Княжево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 водопровод, 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водоразб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колонки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F3603" w:rsidRPr="004F3603" w:rsidTr="008E2DC5">
        <w:trPr>
          <w:trHeight w:val="69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Барское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 водопровод, 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водоразб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колонки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F3603" w:rsidRPr="004F3603" w:rsidTr="008E2DC5">
        <w:trPr>
          <w:trHeight w:val="69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Воскресенское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 водопровод, 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водоразб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колонки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F3603" w:rsidRPr="004F3603" w:rsidTr="008E2DC5">
        <w:trPr>
          <w:trHeight w:val="69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Селехово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proofErr w:type="gram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водопровод,водоразб</w:t>
            </w:r>
            <w:proofErr w:type="spellEnd"/>
            <w:proofErr w:type="gram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колонки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МКУП «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Водотеплоресурс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3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КФХ</w:t>
            </w:r>
          </w:p>
        </w:tc>
      </w:tr>
    </w:tbl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3.7. Перспективное потребление коммунальных ресурсов.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       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хозяйственно-питьевого водоснабжения.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lastRenderedPageBreak/>
        <w:t xml:space="preserve">          Развитие системы водоснабжения и водоотведения на период до 2028 года учитывает мероприятия по реорганизации пространственной организации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поселения: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увеличение размера территорий, занятых индивидуальной жилой дачной застройкой повышенной комфортности, на основе нового строительства на </w:t>
      </w:r>
      <w:proofErr w:type="gramStart"/>
      <w:r w:rsidRPr="004F3603">
        <w:rPr>
          <w:rFonts w:ascii="Times New Roman" w:hAnsi="Times New Roman" w:cs="Times New Roman"/>
          <w:szCs w:val="24"/>
        </w:rPr>
        <w:t>свободных от застройки территориях</w:t>
      </w:r>
      <w:proofErr w:type="gramEnd"/>
      <w:r w:rsidRPr="004F3603">
        <w:rPr>
          <w:rFonts w:ascii="Times New Roman" w:hAnsi="Times New Roman" w:cs="Times New Roman"/>
          <w:szCs w:val="24"/>
        </w:rPr>
        <w:t xml:space="preserve"> и реконструкция существующих кварталов жилой застройки;</w:t>
      </w:r>
    </w:p>
    <w:p w:rsidR="004F3603" w:rsidRPr="004F3603" w:rsidRDefault="004F3603" w:rsidP="004F3603">
      <w:pPr>
        <w:spacing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развитие систем централизованного водоснабжения и водоотведения в соответствии с потребностями зон жилищного и коммунально-промышленного строительства до 2028 года и подключения 100% населения в населенных пунктах к централизованным системам водоснабжения и водоотведения.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        3.8 Количество расходуемой воды зависит от степени санитарно-технического благоустройства населенных пунктов жилой застройки.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        Для увеличения потребления коммунальных ресурсов в сфере водоснабжения, является развитие и реконструкция жилых территорий. Обеспечение условий для увеличения объемов и повышения </w:t>
      </w:r>
      <w:proofErr w:type="gramStart"/>
      <w:r w:rsidRPr="004F3603">
        <w:rPr>
          <w:rFonts w:ascii="Times New Roman" w:hAnsi="Times New Roman" w:cs="Times New Roman"/>
          <w:szCs w:val="24"/>
        </w:rPr>
        <w:t>качества  жилого</w:t>
      </w:r>
      <w:proofErr w:type="gramEnd"/>
      <w:r w:rsidRPr="004F3603">
        <w:rPr>
          <w:rFonts w:ascii="Times New Roman" w:hAnsi="Times New Roman" w:cs="Times New Roman"/>
          <w:szCs w:val="24"/>
        </w:rPr>
        <w:t xml:space="preserve"> фонда с доведением его до состояния действующим нормам и стандартам: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       - планируемая жилая застройка на конец расчетного периода (2028 год) оборудуется внутренними системами водоснабжения и канализации;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       -существующий сохраняемый малоэтажный жилой фонд оборудуется ваннами и местными водонагревателями.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color w:val="0000FF"/>
          <w:szCs w:val="24"/>
        </w:rPr>
        <w:t xml:space="preserve">         </w:t>
      </w:r>
      <w:r w:rsidRPr="004F3603">
        <w:rPr>
          <w:rFonts w:ascii="Times New Roman" w:hAnsi="Times New Roman" w:cs="Times New Roman"/>
          <w:szCs w:val="24"/>
        </w:rPr>
        <w:t>3.9. Сведения о фактическом и ожидаемом потреблении воды (куб. 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1625"/>
        <w:gridCol w:w="1661"/>
        <w:gridCol w:w="1677"/>
        <w:gridCol w:w="1839"/>
      </w:tblGrid>
      <w:tr w:rsidR="004F3603" w:rsidRPr="004F3603" w:rsidTr="008E2DC5">
        <w:tc>
          <w:tcPr>
            <w:tcW w:w="2585" w:type="dxa"/>
            <w:vMerge w:val="restart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Потребители</w:t>
            </w: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19" w:type="dxa"/>
            <w:gridSpan w:val="2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Фактическое потребление</w:t>
            </w:r>
          </w:p>
        </w:tc>
        <w:tc>
          <w:tcPr>
            <w:tcW w:w="3912" w:type="dxa"/>
            <w:gridSpan w:val="2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Ожидаемое потребление</w:t>
            </w:r>
          </w:p>
        </w:tc>
      </w:tr>
      <w:tr w:rsidR="004F3603" w:rsidRPr="004F3603" w:rsidTr="008E2DC5">
        <w:tc>
          <w:tcPr>
            <w:tcW w:w="2585" w:type="dxa"/>
            <w:vMerge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76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Средне</w:t>
            </w: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суточное</w:t>
            </w:r>
          </w:p>
        </w:tc>
        <w:tc>
          <w:tcPr>
            <w:tcW w:w="1843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Годовое</w:t>
            </w: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2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Средне</w:t>
            </w: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суточное</w:t>
            </w:r>
          </w:p>
        </w:tc>
        <w:tc>
          <w:tcPr>
            <w:tcW w:w="207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Годовое</w:t>
            </w: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258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Население</w:t>
            </w:r>
          </w:p>
        </w:tc>
        <w:tc>
          <w:tcPr>
            <w:tcW w:w="17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0,02</w:t>
            </w:r>
          </w:p>
        </w:tc>
        <w:tc>
          <w:tcPr>
            <w:tcW w:w="184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24333</w:t>
            </w:r>
          </w:p>
        </w:tc>
        <w:tc>
          <w:tcPr>
            <w:tcW w:w="18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0,28</w:t>
            </w:r>
          </w:p>
        </w:tc>
        <w:tc>
          <w:tcPr>
            <w:tcW w:w="20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132451</w:t>
            </w:r>
          </w:p>
        </w:tc>
      </w:tr>
      <w:tr w:rsidR="004F3603" w:rsidRPr="004F3603" w:rsidTr="008E2DC5">
        <w:tc>
          <w:tcPr>
            <w:tcW w:w="258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17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0,05</w:t>
            </w:r>
          </w:p>
        </w:tc>
        <w:tc>
          <w:tcPr>
            <w:tcW w:w="184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2985</w:t>
            </w:r>
          </w:p>
        </w:tc>
        <w:tc>
          <w:tcPr>
            <w:tcW w:w="18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0,54</w:t>
            </w:r>
          </w:p>
        </w:tc>
        <w:tc>
          <w:tcPr>
            <w:tcW w:w="20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80595</w:t>
            </w:r>
          </w:p>
        </w:tc>
      </w:tr>
      <w:tr w:rsidR="004F3603" w:rsidRPr="004F3603" w:rsidTr="008E2DC5">
        <w:tc>
          <w:tcPr>
            <w:tcW w:w="258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17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0,05</w:t>
            </w:r>
          </w:p>
        </w:tc>
        <w:tc>
          <w:tcPr>
            <w:tcW w:w="184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912</w:t>
            </w:r>
          </w:p>
        </w:tc>
        <w:tc>
          <w:tcPr>
            <w:tcW w:w="18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4,0</w:t>
            </w:r>
          </w:p>
        </w:tc>
        <w:tc>
          <w:tcPr>
            <w:tcW w:w="20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73000</w:t>
            </w:r>
          </w:p>
        </w:tc>
      </w:tr>
      <w:tr w:rsidR="004F3603" w:rsidRPr="004F3603" w:rsidTr="008E2DC5">
        <w:tc>
          <w:tcPr>
            <w:tcW w:w="2585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17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4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8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0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2585" w:type="dxa"/>
          </w:tcPr>
          <w:p w:rsidR="004F3603" w:rsidRPr="004F3603" w:rsidRDefault="004F3603" w:rsidP="008E2DC5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1776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0,12</w:t>
            </w:r>
          </w:p>
        </w:tc>
        <w:tc>
          <w:tcPr>
            <w:tcW w:w="184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28230</w:t>
            </w:r>
          </w:p>
        </w:tc>
        <w:tc>
          <w:tcPr>
            <w:tcW w:w="184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4,82</w:t>
            </w:r>
          </w:p>
        </w:tc>
        <w:tc>
          <w:tcPr>
            <w:tcW w:w="207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286046</w:t>
            </w:r>
          </w:p>
        </w:tc>
      </w:tr>
    </w:tbl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3.10. Структура потребления 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503"/>
      </w:tblGrid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Потребители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ind w:hanging="105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Фактическое потребление воды за год, м3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9291" w:type="dxa"/>
            <w:gridSpan w:val="2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Скважина № </w:t>
            </w:r>
            <w:proofErr w:type="gramStart"/>
            <w:r w:rsidRPr="004F3603">
              <w:rPr>
                <w:rFonts w:ascii="Times New Roman" w:hAnsi="Times New Roman" w:cs="Times New Roman"/>
                <w:i/>
                <w:szCs w:val="24"/>
              </w:rPr>
              <w:t>4774  д.</w:t>
            </w:r>
            <w:proofErr w:type="gramEnd"/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 Барское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4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877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5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877</w:t>
            </w:r>
          </w:p>
        </w:tc>
      </w:tr>
      <w:tr w:rsidR="004F3603" w:rsidRPr="004F3603" w:rsidTr="008E2DC5">
        <w:tc>
          <w:tcPr>
            <w:tcW w:w="9291" w:type="dxa"/>
            <w:gridSpan w:val="2"/>
          </w:tcPr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Скважина № 2782 </w:t>
            </w:r>
            <w:r w:rsidR="004F3603" w:rsidRPr="004F3603">
              <w:rPr>
                <w:rFonts w:ascii="Times New Roman" w:hAnsi="Times New Roman" w:cs="Times New Roman"/>
                <w:i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i/>
                <w:szCs w:val="24"/>
              </w:rPr>
              <w:t>Воскресенское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5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1073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5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6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2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1073</w:t>
            </w:r>
          </w:p>
        </w:tc>
      </w:tr>
      <w:tr w:rsidR="004F3603" w:rsidRPr="004F3603" w:rsidTr="008E2DC5">
        <w:tc>
          <w:tcPr>
            <w:tcW w:w="9291" w:type="dxa"/>
            <w:gridSpan w:val="2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Скважина № 1318 д. </w:t>
            </w:r>
            <w:proofErr w:type="spellStart"/>
            <w:r w:rsidRPr="004F3603">
              <w:rPr>
                <w:rFonts w:ascii="Times New Roman" w:hAnsi="Times New Roman" w:cs="Times New Roman"/>
                <w:i/>
                <w:szCs w:val="24"/>
              </w:rPr>
              <w:t>Княжево</w:t>
            </w:r>
            <w:proofErr w:type="spellEnd"/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6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500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56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4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Прочие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500</w:t>
            </w:r>
          </w:p>
        </w:tc>
      </w:tr>
      <w:tr w:rsidR="004F3603" w:rsidRPr="004F3603" w:rsidTr="008E2DC5">
        <w:tc>
          <w:tcPr>
            <w:tcW w:w="9291" w:type="dxa"/>
            <w:gridSpan w:val="2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Скважина № </w:t>
            </w:r>
            <w:proofErr w:type="gramStart"/>
            <w:r w:rsidRPr="004F3603">
              <w:rPr>
                <w:rFonts w:ascii="Times New Roman" w:hAnsi="Times New Roman" w:cs="Times New Roman"/>
                <w:i/>
                <w:szCs w:val="24"/>
              </w:rPr>
              <w:t>2783  с.</w:t>
            </w:r>
            <w:proofErr w:type="gramEnd"/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4F3603">
              <w:rPr>
                <w:rFonts w:ascii="Times New Roman" w:hAnsi="Times New Roman" w:cs="Times New Roman"/>
                <w:i/>
                <w:szCs w:val="24"/>
              </w:rPr>
              <w:t>Костома</w:t>
            </w:r>
            <w:proofErr w:type="spellEnd"/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0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2950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center" w:pos="2143"/>
                <w:tab w:val="right" w:pos="4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2950</w:t>
            </w:r>
          </w:p>
        </w:tc>
      </w:tr>
      <w:tr w:rsidR="004F3603" w:rsidRPr="004F3603" w:rsidTr="008E2DC5">
        <w:tc>
          <w:tcPr>
            <w:tcW w:w="9291" w:type="dxa"/>
            <w:gridSpan w:val="2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>Скважина № 4730 д. Медвежье (д. Завражье)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1800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1800</w:t>
            </w:r>
          </w:p>
        </w:tc>
      </w:tr>
      <w:tr w:rsidR="004F3603" w:rsidRPr="004F3603" w:rsidTr="008E2DC5">
        <w:tc>
          <w:tcPr>
            <w:tcW w:w="9291" w:type="dxa"/>
            <w:gridSpan w:val="2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Скважина № 4659, 2722, 2234,4742 </w:t>
            </w:r>
            <w:proofErr w:type="gramStart"/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 </w:t>
            </w:r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F3603">
              <w:rPr>
                <w:rFonts w:ascii="Times New Roman" w:hAnsi="Times New Roman" w:cs="Times New Roman"/>
                <w:i/>
                <w:szCs w:val="24"/>
              </w:rPr>
              <w:t>Орехово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0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6715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2985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2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tabs>
                <w:tab w:val="left" w:pos="129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9700</w:t>
            </w:r>
          </w:p>
        </w:tc>
      </w:tr>
      <w:tr w:rsidR="004F3603" w:rsidRPr="004F3603" w:rsidTr="008E2DC5">
        <w:tc>
          <w:tcPr>
            <w:tcW w:w="9291" w:type="dxa"/>
            <w:gridSpan w:val="2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>Скважина № 5455</w:t>
            </w:r>
            <w:r w:rsidRPr="004F360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i/>
                <w:szCs w:val="24"/>
              </w:rPr>
              <w:t>Селехово</w:t>
            </w:r>
            <w:proofErr w:type="spellEnd"/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900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912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1812</w:t>
            </w:r>
          </w:p>
        </w:tc>
      </w:tr>
      <w:tr w:rsidR="004F3603" w:rsidRPr="004F3603" w:rsidTr="008E2DC5">
        <w:tc>
          <w:tcPr>
            <w:tcW w:w="9291" w:type="dxa"/>
            <w:gridSpan w:val="2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Скважина № с. </w:t>
            </w:r>
            <w:proofErr w:type="spellStart"/>
            <w:r w:rsidRPr="004F3603">
              <w:rPr>
                <w:rFonts w:ascii="Times New Roman" w:hAnsi="Times New Roman" w:cs="Times New Roman"/>
                <w:i/>
                <w:szCs w:val="24"/>
              </w:rPr>
              <w:t>Унорож</w:t>
            </w:r>
            <w:proofErr w:type="spellEnd"/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5750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4788" w:type="dxa"/>
          </w:tcPr>
          <w:p w:rsidR="004F3603" w:rsidRPr="004F3603" w:rsidRDefault="004F3603" w:rsidP="008E2DC5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4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5750</w:t>
            </w:r>
          </w:p>
        </w:tc>
      </w:tr>
    </w:tbl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3.11. Оценка расходов воды на водоснабжение по типам абонентов.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"/>
        <w:gridCol w:w="6799"/>
        <w:gridCol w:w="2007"/>
      </w:tblGrid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Степень благоустройства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Норма на 1чел.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м3/сутки</w:t>
            </w:r>
          </w:p>
        </w:tc>
      </w:tr>
      <w:tr w:rsidR="004F3603" w:rsidRPr="004F3603" w:rsidTr="008E2DC5">
        <w:tc>
          <w:tcPr>
            <w:tcW w:w="9570" w:type="dxa"/>
            <w:gridSpan w:val="3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Скважина № </w:t>
            </w:r>
            <w:proofErr w:type="gramStart"/>
            <w:r w:rsidRPr="004F3603">
              <w:rPr>
                <w:rFonts w:ascii="Times New Roman" w:hAnsi="Times New Roman" w:cs="Times New Roman"/>
                <w:i/>
                <w:szCs w:val="24"/>
              </w:rPr>
              <w:t>4774  д.</w:t>
            </w:r>
            <w:proofErr w:type="gramEnd"/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 Барское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Общее количество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населения  в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жилых домах, питающиеся от уличных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водоразборов</w:t>
            </w:r>
            <w:proofErr w:type="spellEnd"/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3чел/ 0,025м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 и выгребной канализацией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28чел/ 0,05 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водопроводом, выгребной канализацией с ванной (душевая)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имеющие бани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31чел / </w:t>
            </w:r>
            <w:smartTag w:uri="urn:schemas-microsoft-com:office:smarttags" w:element="metricconverter">
              <w:smartTagPr>
                <w:attr w:name="ProductID" w:val="0,01 м3"/>
              </w:smartTagPr>
              <w:r w:rsidRPr="004F3603">
                <w:rPr>
                  <w:rFonts w:ascii="Times New Roman" w:hAnsi="Times New Roman" w:cs="Times New Roman"/>
                  <w:szCs w:val="24"/>
                </w:rPr>
                <w:t>0,01 м3</w:t>
              </w:r>
            </w:smartTag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402"/>
        </w:trPr>
        <w:tc>
          <w:tcPr>
            <w:tcW w:w="9570" w:type="dxa"/>
            <w:gridSpan w:val="3"/>
          </w:tcPr>
          <w:p w:rsidR="004F3603" w:rsidRPr="004F3603" w:rsidRDefault="00FE6166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Скважина № 2782 с. Воскресенское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Общее количество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населения  в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жилых домах, питающиеся от уличных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водоразборов</w:t>
            </w:r>
            <w:proofErr w:type="spellEnd"/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36чел/ 0,025м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 и выгребной канализацией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15чел/ 0,05 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водопроводом, выгребной канализацией с ванной (душевая)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имеющие бани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51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чел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/ </w:t>
            </w:r>
            <w:smartTag w:uri="urn:schemas-microsoft-com:office:smarttags" w:element="metricconverter">
              <w:smartTagPr>
                <w:attr w:name="ProductID" w:val="0,01 м3"/>
              </w:smartTagPr>
              <w:r w:rsidRPr="004F3603">
                <w:rPr>
                  <w:rFonts w:ascii="Times New Roman" w:hAnsi="Times New Roman" w:cs="Times New Roman"/>
                  <w:color w:val="000000"/>
                  <w:szCs w:val="24"/>
                </w:rPr>
                <w:t>0,01 м3</w:t>
              </w:r>
            </w:smartTag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9570" w:type="dxa"/>
            <w:gridSpan w:val="3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Скважина № 1318 д. </w:t>
            </w:r>
            <w:proofErr w:type="spellStart"/>
            <w:r w:rsidRPr="004F3603">
              <w:rPr>
                <w:rFonts w:ascii="Times New Roman" w:hAnsi="Times New Roman" w:cs="Times New Roman"/>
                <w:i/>
                <w:szCs w:val="24"/>
              </w:rPr>
              <w:t>Княжево</w:t>
            </w:r>
            <w:proofErr w:type="spellEnd"/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Общее количество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населения  в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жилых домах, питающиеся от уличных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водоразборов</w:t>
            </w:r>
            <w:proofErr w:type="spellEnd"/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20чел / 0,025м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 и выгребной канализацией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водопроводом, выгребной канализацией с ванной (душевая)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имеющие бани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20чел/ </w:t>
            </w:r>
            <w:smartTag w:uri="urn:schemas-microsoft-com:office:smarttags" w:element="metricconverter">
              <w:smartTagPr>
                <w:attr w:name="ProductID" w:val="0,01 м3"/>
              </w:smartTagPr>
              <w:r w:rsidRPr="004F3603">
                <w:rPr>
                  <w:rFonts w:ascii="Times New Roman" w:hAnsi="Times New Roman" w:cs="Times New Roman"/>
                  <w:szCs w:val="24"/>
                </w:rPr>
                <w:t>0,01 м3</w:t>
              </w:r>
            </w:smartTag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9570" w:type="dxa"/>
            <w:gridSpan w:val="3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Скважина № </w:t>
            </w:r>
            <w:proofErr w:type="gramStart"/>
            <w:r w:rsidRPr="004F3603">
              <w:rPr>
                <w:rFonts w:ascii="Times New Roman" w:hAnsi="Times New Roman" w:cs="Times New Roman"/>
                <w:i/>
                <w:szCs w:val="24"/>
              </w:rPr>
              <w:t>2783  с.</w:t>
            </w:r>
            <w:proofErr w:type="gramEnd"/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4F3603">
              <w:rPr>
                <w:rFonts w:ascii="Times New Roman" w:hAnsi="Times New Roman" w:cs="Times New Roman"/>
                <w:i/>
                <w:szCs w:val="24"/>
              </w:rPr>
              <w:t>Костома</w:t>
            </w:r>
            <w:proofErr w:type="spellEnd"/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Общее количество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населения  в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жилых домах, питающиеся от уличных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водоразборов</w:t>
            </w:r>
            <w:proofErr w:type="spellEnd"/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41чел/ 0,02м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 и выгребной канализацией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85чел/ </w:t>
            </w:r>
            <w:smartTag w:uri="urn:schemas-microsoft-com:office:smarttags" w:element="metricconverter">
              <w:smartTagPr>
                <w:attr w:name="ProductID" w:val="0,04 м3"/>
              </w:smartTagPr>
              <w:r w:rsidRPr="004F3603">
                <w:rPr>
                  <w:rFonts w:ascii="Times New Roman" w:hAnsi="Times New Roman" w:cs="Times New Roman"/>
                  <w:szCs w:val="24"/>
                </w:rPr>
                <w:t>0,04 м</w:t>
              </w:r>
              <w:r w:rsidRPr="004F3603">
                <w:rPr>
                  <w:rFonts w:ascii="Times New Roman" w:hAnsi="Times New Roman" w:cs="Times New Roman"/>
                  <w:szCs w:val="24"/>
                  <w:vertAlign w:val="superscript"/>
                </w:rPr>
                <w:t>3</w:t>
              </w:r>
            </w:smartTag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водопроводом, выгребной канализацией с ванной (душевая)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имеющие бани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126чел/ </w:t>
            </w:r>
            <w:smartTag w:uri="urn:schemas-microsoft-com:office:smarttags" w:element="metricconverter">
              <w:smartTagPr>
                <w:attr w:name="ProductID" w:val="0,01 м3"/>
              </w:smartTagPr>
              <w:r w:rsidRPr="004F3603">
                <w:rPr>
                  <w:rFonts w:ascii="Times New Roman" w:hAnsi="Times New Roman" w:cs="Times New Roman"/>
                  <w:szCs w:val="24"/>
                </w:rPr>
                <w:t>0,01 м3</w:t>
              </w:r>
            </w:smartTag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9570" w:type="dxa"/>
            <w:gridSpan w:val="3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>Скважина № 4730 д. Медвежье (д. Завражье)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Общее количество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населения  в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жилых домах, питающиеся от уличных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водоразборов</w:t>
            </w:r>
            <w:proofErr w:type="spellEnd"/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50чел/ 0,02м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 и выгребной канализацией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25чел/ </w:t>
            </w:r>
            <w:smartTag w:uri="urn:schemas-microsoft-com:office:smarttags" w:element="metricconverter">
              <w:smartTagPr>
                <w:attr w:name="ProductID" w:val="0,04 м3"/>
              </w:smartTagPr>
              <w:r w:rsidRPr="004F3603">
                <w:rPr>
                  <w:rFonts w:ascii="Times New Roman" w:hAnsi="Times New Roman" w:cs="Times New Roman"/>
                  <w:szCs w:val="24"/>
                </w:rPr>
                <w:t>0,04 м</w:t>
              </w:r>
              <w:r w:rsidRPr="004F3603">
                <w:rPr>
                  <w:rFonts w:ascii="Times New Roman" w:hAnsi="Times New Roman" w:cs="Times New Roman"/>
                  <w:szCs w:val="24"/>
                  <w:vertAlign w:val="superscript"/>
                </w:rPr>
                <w:t>3</w:t>
              </w:r>
            </w:smartTag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водопроводом, выгребной канализацией с ванной (душевая)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имеющие бани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75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чел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/ </w:t>
            </w:r>
            <w:smartTag w:uri="urn:schemas-microsoft-com:office:smarttags" w:element="metricconverter">
              <w:smartTagPr>
                <w:attr w:name="ProductID" w:val="0,01 м3"/>
              </w:smartTagPr>
              <w:r w:rsidRPr="004F3603">
                <w:rPr>
                  <w:rFonts w:ascii="Times New Roman" w:hAnsi="Times New Roman" w:cs="Times New Roman"/>
                  <w:szCs w:val="24"/>
                </w:rPr>
                <w:t>0,01 м3</w:t>
              </w:r>
            </w:smartTag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9570" w:type="dxa"/>
            <w:gridSpan w:val="3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Скважина № 4659, 2722, 2234,4742 </w:t>
            </w:r>
            <w:proofErr w:type="gramStart"/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 </w:t>
            </w:r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F3603">
              <w:rPr>
                <w:rFonts w:ascii="Times New Roman" w:hAnsi="Times New Roman" w:cs="Times New Roman"/>
                <w:i/>
                <w:szCs w:val="24"/>
              </w:rPr>
              <w:t>Орехово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Общее количество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населения  в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жилых домах, питающиеся от уличных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водоразборов</w:t>
            </w:r>
            <w:proofErr w:type="spellEnd"/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170чел/ 0,02м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 и выгребной канализацией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tabs>
                <w:tab w:val="left" w:pos="38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412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чел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>/ 0,04м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водопроводом, выгребной канализацией с ванной (душевая)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18чел/0,1м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имеющие бани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582чел/ </w:t>
            </w:r>
            <w:smartTag w:uri="urn:schemas-microsoft-com:office:smarttags" w:element="metricconverter">
              <w:smartTagPr>
                <w:attr w:name="ProductID" w:val="0,01 м3"/>
              </w:smartTagPr>
              <w:r w:rsidRPr="004F3603">
                <w:rPr>
                  <w:rFonts w:ascii="Times New Roman" w:hAnsi="Times New Roman" w:cs="Times New Roman"/>
                  <w:szCs w:val="24"/>
                </w:rPr>
                <w:t>0,01 м3</w:t>
              </w:r>
            </w:smartTag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0,05 в сутки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9570" w:type="dxa"/>
            <w:gridSpan w:val="3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>Скважина № 5455</w:t>
            </w:r>
            <w:r w:rsidRPr="004F360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i/>
                <w:szCs w:val="24"/>
              </w:rPr>
              <w:t>Селехово</w:t>
            </w:r>
            <w:proofErr w:type="spellEnd"/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Общее количество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населения  в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жилых домах, питающиеся от уличных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водоразборов</w:t>
            </w:r>
            <w:proofErr w:type="spellEnd"/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35чел/ 0,02м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 и выгребной канализацией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tabs>
                <w:tab w:val="left" w:pos="38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ab/>
              <w:t>5чел/ 0,04м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водопроводом, выгребной канализацией с ванной (душевая)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0чел/0,1м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имеющие бани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0чел/ </w:t>
            </w:r>
            <w:smartTag w:uri="urn:schemas-microsoft-com:office:smarttags" w:element="metricconverter">
              <w:smartTagPr>
                <w:attr w:name="ProductID" w:val="0,01 м3"/>
              </w:smartTagPr>
              <w:r w:rsidRPr="004F3603">
                <w:rPr>
                  <w:rFonts w:ascii="Times New Roman" w:hAnsi="Times New Roman" w:cs="Times New Roman"/>
                  <w:szCs w:val="24"/>
                </w:rPr>
                <w:t>0,01 м3</w:t>
              </w:r>
            </w:smartTag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50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гол./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>0,05 м3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9570" w:type="dxa"/>
            <w:gridSpan w:val="3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Скважина № с. </w:t>
            </w:r>
            <w:proofErr w:type="spellStart"/>
            <w:r w:rsidRPr="004F3603">
              <w:rPr>
                <w:rFonts w:ascii="Times New Roman" w:hAnsi="Times New Roman" w:cs="Times New Roman"/>
                <w:i/>
                <w:szCs w:val="24"/>
              </w:rPr>
              <w:t>Унорож</w:t>
            </w:r>
            <w:proofErr w:type="spellEnd"/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Общее количество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населения  в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жилых домах, питающиеся от уличных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водоразборов</w:t>
            </w:r>
            <w:proofErr w:type="spellEnd"/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5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чел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>/ 0,02м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 и выгребной канализацией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tabs>
                <w:tab w:val="left" w:pos="380"/>
              </w:tabs>
              <w:spacing w:after="0" w:line="240" w:lineRule="auto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190чел/ 0,04м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в жилых домах с водопроводом, выгребной канализацией с ванной (душевая)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чел/0,1м</w:t>
            </w:r>
            <w:r w:rsidRPr="004F3603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Общее количество населения имеющие бани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195чел/ </w:t>
            </w:r>
            <w:smartTag w:uri="urn:schemas-microsoft-com:office:smarttags" w:element="metricconverter">
              <w:smartTagPr>
                <w:attr w:name="ProductID" w:val="0,01 м3"/>
              </w:smartTagPr>
              <w:r w:rsidRPr="004F3603">
                <w:rPr>
                  <w:rFonts w:ascii="Times New Roman" w:hAnsi="Times New Roman" w:cs="Times New Roman"/>
                  <w:szCs w:val="24"/>
                </w:rPr>
                <w:t>0,01 м3</w:t>
              </w:r>
            </w:smartTag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Социальная сфера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Сельскохозяйственные предприятия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99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Прочие</w:t>
            </w:r>
          </w:p>
        </w:tc>
        <w:tc>
          <w:tcPr>
            <w:tcW w:w="203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</w:tbl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3.12. Фактическая подача воды в водопроводную сеть.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19"/>
        <w:gridCol w:w="1441"/>
        <w:gridCol w:w="1620"/>
        <w:gridCol w:w="1620"/>
        <w:gridCol w:w="1683"/>
      </w:tblGrid>
      <w:tr w:rsidR="004F3603" w:rsidRPr="004F3603" w:rsidTr="004F3603">
        <w:tc>
          <w:tcPr>
            <w:tcW w:w="468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519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Скважины</w:t>
            </w:r>
          </w:p>
        </w:tc>
        <w:tc>
          <w:tcPr>
            <w:tcW w:w="1441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4F3603">
              <w:rPr>
                <w:rFonts w:ascii="Times New Roman" w:hAnsi="Times New Roman" w:cs="Times New Roman"/>
                <w:szCs w:val="24"/>
              </w:rPr>
              <w:t xml:space="preserve"> подъема воды в год ,м3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4F3603">
              <w:rPr>
                <w:rFonts w:ascii="Times New Roman" w:hAnsi="Times New Roman" w:cs="Times New Roman"/>
                <w:szCs w:val="24"/>
              </w:rPr>
              <w:t xml:space="preserve"> потери воды в год ,м3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Неучтенные расходы за год, м3</w:t>
            </w:r>
          </w:p>
        </w:tc>
        <w:tc>
          <w:tcPr>
            <w:tcW w:w="168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4F3603">
              <w:rPr>
                <w:rFonts w:ascii="Times New Roman" w:hAnsi="Times New Roman" w:cs="Times New Roman"/>
                <w:szCs w:val="24"/>
              </w:rPr>
              <w:t xml:space="preserve"> реализации воды потребителям в год, м3</w:t>
            </w:r>
          </w:p>
        </w:tc>
      </w:tr>
      <w:tr w:rsidR="004F3603" w:rsidRPr="004F3603" w:rsidTr="004F3603">
        <w:tc>
          <w:tcPr>
            <w:tcW w:w="46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519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Барское</w:t>
            </w:r>
          </w:p>
        </w:tc>
        <w:tc>
          <w:tcPr>
            <w:tcW w:w="14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1050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173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68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877</w:t>
            </w:r>
          </w:p>
        </w:tc>
      </w:tr>
      <w:tr w:rsidR="004F3603" w:rsidRPr="004F3603" w:rsidTr="004F3603">
        <w:tc>
          <w:tcPr>
            <w:tcW w:w="46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519" w:type="dxa"/>
          </w:tcPr>
          <w:p w:rsidR="004F3603" w:rsidRPr="004F3603" w:rsidRDefault="00FE6166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с. Воскресенское</w:t>
            </w:r>
          </w:p>
        </w:tc>
        <w:tc>
          <w:tcPr>
            <w:tcW w:w="14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2060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987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68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1073</w:t>
            </w:r>
          </w:p>
        </w:tc>
      </w:tr>
      <w:tr w:rsidR="004F3603" w:rsidRPr="004F3603" w:rsidTr="004F3603">
        <w:tc>
          <w:tcPr>
            <w:tcW w:w="46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519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Княжево</w:t>
            </w:r>
            <w:proofErr w:type="spellEnd"/>
          </w:p>
        </w:tc>
        <w:tc>
          <w:tcPr>
            <w:tcW w:w="14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803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303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68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500</w:t>
            </w:r>
          </w:p>
        </w:tc>
      </w:tr>
      <w:tr w:rsidR="004F3603" w:rsidRPr="004F3603" w:rsidTr="004F3603">
        <w:tc>
          <w:tcPr>
            <w:tcW w:w="46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519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14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3280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330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68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2950</w:t>
            </w:r>
          </w:p>
        </w:tc>
      </w:tr>
      <w:tr w:rsidR="004F3603" w:rsidRPr="004F3603" w:rsidTr="004F3603">
        <w:tc>
          <w:tcPr>
            <w:tcW w:w="46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519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Медвежье</w:t>
            </w:r>
          </w:p>
        </w:tc>
        <w:tc>
          <w:tcPr>
            <w:tcW w:w="14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1986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186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68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1800</w:t>
            </w:r>
          </w:p>
        </w:tc>
      </w:tr>
      <w:tr w:rsidR="004F3603" w:rsidRPr="004F3603" w:rsidTr="004F3603">
        <w:tc>
          <w:tcPr>
            <w:tcW w:w="46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519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14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10760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1060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68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9700</w:t>
            </w:r>
          </w:p>
        </w:tc>
      </w:tr>
      <w:tr w:rsidR="004F3603" w:rsidRPr="004F3603" w:rsidTr="004F3603">
        <w:tc>
          <w:tcPr>
            <w:tcW w:w="46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519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</w:p>
        </w:tc>
        <w:tc>
          <w:tcPr>
            <w:tcW w:w="14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2555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743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68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1812</w:t>
            </w:r>
          </w:p>
        </w:tc>
      </w:tr>
      <w:tr w:rsidR="004F3603" w:rsidRPr="004F3603" w:rsidTr="004F3603">
        <w:tc>
          <w:tcPr>
            <w:tcW w:w="46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519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14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6570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820</w:t>
            </w:r>
          </w:p>
        </w:tc>
        <w:tc>
          <w:tcPr>
            <w:tcW w:w="162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68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5750</w:t>
            </w:r>
          </w:p>
        </w:tc>
      </w:tr>
    </w:tbl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4F3603">
        <w:rPr>
          <w:rFonts w:ascii="Times New Roman" w:hAnsi="Times New Roman" w:cs="Times New Roman"/>
          <w:color w:val="000000"/>
          <w:szCs w:val="24"/>
        </w:rPr>
        <w:t>3.13. Фактические затраты по содержанию водозабора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3579"/>
        <w:gridCol w:w="1097"/>
        <w:gridCol w:w="1917"/>
        <w:gridCol w:w="2117"/>
      </w:tblGrid>
      <w:tr w:rsidR="004F3603" w:rsidRPr="004F3603" w:rsidTr="008E2DC5">
        <w:trPr>
          <w:trHeight w:val="274"/>
        </w:trPr>
        <w:tc>
          <w:tcPr>
            <w:tcW w:w="651" w:type="dxa"/>
            <w:vMerge w:val="restart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№ п/п</w:t>
            </w:r>
          </w:p>
        </w:tc>
        <w:tc>
          <w:tcPr>
            <w:tcW w:w="3716" w:type="dxa"/>
            <w:vMerge w:val="restart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Показатели</w:t>
            </w:r>
          </w:p>
        </w:tc>
        <w:tc>
          <w:tcPr>
            <w:tcW w:w="1110" w:type="dxa"/>
            <w:vMerge w:val="restart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Ед. изм.</w:t>
            </w:r>
          </w:p>
        </w:tc>
        <w:tc>
          <w:tcPr>
            <w:tcW w:w="4093" w:type="dxa"/>
            <w:gridSpan w:val="2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За 2018 год</w:t>
            </w:r>
          </w:p>
        </w:tc>
      </w:tr>
      <w:tr w:rsidR="004F3603" w:rsidRPr="004F3603" w:rsidTr="008E2DC5">
        <w:trPr>
          <w:trHeight w:val="146"/>
        </w:trPr>
        <w:tc>
          <w:tcPr>
            <w:tcW w:w="651" w:type="dxa"/>
            <w:vMerge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716" w:type="dxa"/>
            <w:vMerge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110" w:type="dxa"/>
            <w:vMerge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Администрации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 xml:space="preserve">МКУП </w:t>
            </w:r>
            <w:proofErr w:type="spellStart"/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Водотеплоресурс</w:t>
            </w:r>
            <w:proofErr w:type="spellEnd"/>
          </w:p>
        </w:tc>
      </w:tr>
      <w:tr w:rsidR="004F3603" w:rsidRPr="004F3603" w:rsidTr="008E2DC5">
        <w:trPr>
          <w:trHeight w:val="274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color w:val="000000"/>
                <w:szCs w:val="24"/>
              </w:rPr>
              <w:t>Натуральные показатели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4F3603" w:rsidRPr="004F3603" w:rsidTr="008E2DC5">
        <w:trPr>
          <w:trHeight w:val="289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- поднято воды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тыс.м3</w:t>
            </w: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33,7</w:t>
            </w:r>
          </w:p>
        </w:tc>
      </w:tr>
      <w:tr w:rsidR="004F3603" w:rsidRPr="004F3603" w:rsidTr="008E2DC5">
        <w:trPr>
          <w:trHeight w:val="274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- реализовано воды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тыс.м3</w:t>
            </w: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28,0</w:t>
            </w:r>
          </w:p>
        </w:tc>
      </w:tr>
      <w:tr w:rsidR="004F3603" w:rsidRPr="004F3603" w:rsidTr="008E2DC5">
        <w:trPr>
          <w:trHeight w:val="289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- потери воды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тыс.м3</w:t>
            </w: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5,0</w:t>
            </w:r>
          </w:p>
        </w:tc>
      </w:tr>
      <w:tr w:rsidR="004F3603" w:rsidRPr="004F3603" w:rsidTr="008E2DC5">
        <w:trPr>
          <w:trHeight w:val="274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color w:val="000000"/>
                <w:szCs w:val="24"/>
              </w:rPr>
              <w:t>Подъем воды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-</w:t>
            </w:r>
          </w:p>
        </w:tc>
      </w:tr>
      <w:tr w:rsidR="004F3603" w:rsidRPr="004F3603" w:rsidTr="008E2DC5">
        <w:trPr>
          <w:trHeight w:val="289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- электроэнергия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тыс.руб</w:t>
            </w:r>
            <w:proofErr w:type="spellEnd"/>
            <w:r w:rsidRPr="004F3603">
              <w:rPr>
                <w:rFonts w:ascii="Times New Roman" w:hAnsi="Times New Roman" w:cs="Times New Roman"/>
                <w:color w:val="000000"/>
                <w:szCs w:val="24"/>
              </w:rPr>
              <w:t>.</w:t>
            </w: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color w:val="000000"/>
                <w:szCs w:val="24"/>
              </w:rPr>
              <w:t>176,0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4F3603" w:rsidRPr="004F3603" w:rsidTr="008E2DC5">
        <w:trPr>
          <w:trHeight w:val="274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амортизация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тыс.руб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289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>Транспортирование воды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419,8</w:t>
            </w:r>
          </w:p>
        </w:tc>
      </w:tr>
      <w:tr w:rsidR="004F3603" w:rsidRPr="004F3603" w:rsidTr="008E2DC5">
        <w:trPr>
          <w:trHeight w:val="274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ремонт и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тех.обслуживание</w:t>
            </w:r>
            <w:proofErr w:type="spellEnd"/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тыс.руб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40,2</w:t>
            </w:r>
          </w:p>
        </w:tc>
      </w:tr>
      <w:tr w:rsidR="004F3603" w:rsidRPr="004F3603" w:rsidTr="008E2DC5">
        <w:trPr>
          <w:trHeight w:val="289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затраты на оплату труда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тыс.руб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223,6</w:t>
            </w:r>
          </w:p>
        </w:tc>
      </w:tr>
      <w:tr w:rsidR="004F3603" w:rsidRPr="004F3603" w:rsidTr="008E2DC5">
        <w:trPr>
          <w:trHeight w:val="274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отчисления на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соц.нужды</w:t>
            </w:r>
            <w:proofErr w:type="spellEnd"/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тыс.руб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67,5</w:t>
            </w:r>
          </w:p>
        </w:tc>
      </w:tr>
      <w:tr w:rsidR="004F3603" w:rsidRPr="004F3603" w:rsidTr="008E2DC5">
        <w:trPr>
          <w:trHeight w:val="289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цеховые расходы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тыс.руб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88,5</w:t>
            </w:r>
          </w:p>
        </w:tc>
      </w:tr>
      <w:tr w:rsidR="004F3603" w:rsidRPr="004F3603" w:rsidTr="008E2DC5">
        <w:trPr>
          <w:trHeight w:val="563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>Проведение аварийно-восстановительных работ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тыс.руб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108,4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4F3603" w:rsidRPr="004F3603" w:rsidTr="008E2DC5">
        <w:trPr>
          <w:trHeight w:val="274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5</w:t>
            </w: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i/>
                <w:szCs w:val="24"/>
              </w:rPr>
              <w:t>Общеэксплуатационные</w:t>
            </w:r>
            <w:proofErr w:type="spellEnd"/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 расходы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тыс.руб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223,1</w:t>
            </w:r>
          </w:p>
        </w:tc>
      </w:tr>
      <w:tr w:rsidR="004F3603" w:rsidRPr="004F3603" w:rsidTr="008E2DC5">
        <w:trPr>
          <w:trHeight w:val="274"/>
        </w:trPr>
        <w:tc>
          <w:tcPr>
            <w:tcW w:w="651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716" w:type="dxa"/>
          </w:tcPr>
          <w:p w:rsidR="004F3603" w:rsidRPr="004F3603" w:rsidRDefault="004F3603" w:rsidP="008E2DC5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 РАСХОДОВ:</w:t>
            </w:r>
          </w:p>
        </w:tc>
        <w:tc>
          <w:tcPr>
            <w:tcW w:w="111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4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284,4</w:t>
            </w:r>
          </w:p>
        </w:tc>
        <w:tc>
          <w:tcPr>
            <w:tcW w:w="215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642,9</w:t>
            </w:r>
          </w:p>
        </w:tc>
      </w:tr>
    </w:tbl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en-US"/>
        </w:rPr>
      </w:pPr>
    </w:p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  <w:lang w:val="en-US"/>
        </w:rPr>
        <w:t>IV</w:t>
      </w:r>
      <w:r w:rsidRPr="004F3603">
        <w:rPr>
          <w:rFonts w:ascii="Times New Roman" w:hAnsi="Times New Roman" w:cs="Times New Roman"/>
          <w:b/>
          <w:szCs w:val="24"/>
        </w:rPr>
        <w:t>. Предложения по строительству, реконструкции и модернизации</w:t>
      </w: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</w:rPr>
        <w:t>объектов систем водоснабжения.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4.1. Предложения по техническому перевооружению источников водоснабжения, с целью повышения эффективности работы систем водоснабжения.</w:t>
      </w:r>
    </w:p>
    <w:p w:rsidR="004F3603" w:rsidRPr="004F3603" w:rsidRDefault="004F3603" w:rsidP="004F3603">
      <w:pPr>
        <w:spacing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color w:val="000000"/>
        </w:rPr>
        <w:t xml:space="preserve">Модернизация и строительство сооружений водоснабжения и водоотведения проводятся крайне низкими темпами. Одной из причин неудовлетворительного качества воды, подаваемой населению, является высокая изношенность водопроводных сетей и скважин. Наибольший износ сетей приходится на уличные водопроводные сети. Значительны объемы потерь, утечек водопроводной воды, вызванные высокой степенью износа сетей и оборудования. Система водоснабжения </w:t>
      </w:r>
      <w:proofErr w:type="spellStart"/>
      <w:r w:rsidRPr="004F3603">
        <w:rPr>
          <w:rFonts w:ascii="Times New Roman" w:hAnsi="Times New Roman" w:cs="Times New Roman"/>
          <w:color w:val="000000"/>
        </w:rPr>
        <w:t>Ореховского</w:t>
      </w:r>
      <w:proofErr w:type="spellEnd"/>
      <w:r w:rsidRPr="004F3603">
        <w:rPr>
          <w:rFonts w:ascii="Times New Roman" w:hAnsi="Times New Roman" w:cs="Times New Roman"/>
          <w:color w:val="000000"/>
        </w:rPr>
        <w:t xml:space="preserve"> сельского поселения планируется централизованная, объединенная для хозяйственно-питьевых и противопожарных нужд в соответствии с территориальным планированием. Для хозяйственно-питьевого водоснабжения будут использоваться подземные воды. Техническое состояние существующих сетей и сооружений водопровода, ввиду их длительной эксплуатации, снижает уровень подготовки воды питьевого качества. 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        Для нормальной работы системы водоснабжения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 планируется: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3987"/>
        <w:gridCol w:w="1843"/>
        <w:gridCol w:w="3052"/>
      </w:tblGrid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440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Адрес объекта/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мероприятия</w:t>
            </w:r>
          </w:p>
        </w:tc>
        <w:tc>
          <w:tcPr>
            <w:tcW w:w="196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Количество</w:t>
            </w:r>
          </w:p>
        </w:tc>
        <w:tc>
          <w:tcPr>
            <w:tcW w:w="3281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Цели реализации мероприятия</w:t>
            </w:r>
          </w:p>
        </w:tc>
      </w:tr>
      <w:tr w:rsidR="004F3603" w:rsidRPr="004F3603" w:rsidTr="00EE5E19">
        <w:trPr>
          <w:trHeight w:val="2443"/>
        </w:trPr>
        <w:tc>
          <w:tcPr>
            <w:tcW w:w="54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407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Реконструкция существующих ВЗУ в населенных пунктах: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с. Орехово,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,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с.</w:t>
            </w:r>
            <w:r w:rsidR="00EE5E1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EE5E19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 заменой оборудования, выработавшего свой амортизационный срок (глубинные насосы) и со строительством узла водоподготовки.</w:t>
            </w:r>
          </w:p>
        </w:tc>
        <w:tc>
          <w:tcPr>
            <w:tcW w:w="196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 шт.</w:t>
            </w:r>
          </w:p>
        </w:tc>
        <w:tc>
          <w:tcPr>
            <w:tcW w:w="3281" w:type="dxa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улучшение работы систем водоснабжения;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повышение качества питьевой воды, поступающей к потребителям;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4407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Бурение резервной скважины 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с. Орехово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 шт.</w:t>
            </w:r>
          </w:p>
        </w:tc>
        <w:tc>
          <w:tcPr>
            <w:tcW w:w="328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-обеспечение развития систем централизованного водоснабжения для существующего и нового строительства жилищного комплекса и социальной сферы.</w:t>
            </w:r>
          </w:p>
        </w:tc>
      </w:tr>
      <w:tr w:rsidR="004F3603" w:rsidRPr="004F3603" w:rsidTr="008E2DC5">
        <w:tc>
          <w:tcPr>
            <w:tcW w:w="54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4407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Переложить изношенные сети 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д. Завражье, 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, с. Орехово,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196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4,2 км</w:t>
            </w:r>
          </w:p>
        </w:tc>
        <w:tc>
          <w:tcPr>
            <w:tcW w:w="328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-обеспечение развития систем централизованного водоснабжения и водоотведения для существующего и нового строительства жилищного комплекса;</w:t>
            </w:r>
          </w:p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-снижение потерь воды, связанных с нерациональным использованием.</w:t>
            </w:r>
          </w:p>
        </w:tc>
      </w:tr>
      <w:tr w:rsidR="004F3603" w:rsidRPr="004F3603" w:rsidTr="008E2DC5">
        <w:trPr>
          <w:trHeight w:val="2116"/>
        </w:trPr>
        <w:tc>
          <w:tcPr>
            <w:tcW w:w="54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4</w:t>
            </w:r>
          </w:p>
        </w:tc>
        <w:tc>
          <w:tcPr>
            <w:tcW w:w="4407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модернизация объектов инженерной инфраструктуры путем внедрения 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энергосберегающих технологий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с. Орехово,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с.</w:t>
            </w:r>
            <w:r w:rsidR="00EE5E1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6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 шт.</w:t>
            </w:r>
          </w:p>
        </w:tc>
        <w:tc>
          <w:tcPr>
            <w:tcW w:w="3281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снижение вредного воздействия на окружающую среду;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экономия энергоресурсов;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снижение затрат, связанных с подъёмом и транспортировкой воды.</w:t>
            </w:r>
          </w:p>
        </w:tc>
      </w:tr>
    </w:tbl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4.2. Предложения по реконструкции источников водоснабжения, обеспечивающие перспективное водоснабжение существующих и расширяемых зонах действия источников водоснабжения.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34"/>
        <w:gridCol w:w="1222"/>
        <w:gridCol w:w="1134"/>
        <w:gridCol w:w="1134"/>
        <w:gridCol w:w="1134"/>
        <w:gridCol w:w="1559"/>
      </w:tblGrid>
      <w:tr w:rsidR="004F3603" w:rsidRPr="004F3603" w:rsidTr="004F360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</w:t>
            </w: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Мероприятия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Период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Финансовые затраты,</w:t>
            </w: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тыс.руб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Ожидаемый эффект</w:t>
            </w:r>
          </w:p>
        </w:tc>
      </w:tr>
      <w:tr w:rsidR="004F3603" w:rsidRPr="004F3603" w:rsidTr="004F3603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2019-2021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2022-2025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2026-2028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EE5E19">
        <w:trPr>
          <w:trHeight w:val="22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Реконструкция существующих ВЗУ в 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с. Орехово, с заменой оборудования, выработавшего свой амортизационный срок (глубинный насос) и со строительством узла</w:t>
            </w: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водоподготовки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-устранение причин возникновения аварийных ситуаций;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-соответствие параметров качества воды установленным нормам СанПиН;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-снижение жалоб на качество оказываемых услуг;</w:t>
            </w:r>
          </w:p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-повышение экологической безопасности в районе.</w:t>
            </w:r>
          </w:p>
        </w:tc>
      </w:tr>
      <w:tr w:rsidR="004F3603" w:rsidRPr="004F3603" w:rsidTr="00EE5E19">
        <w:trPr>
          <w:trHeight w:val="22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-Реконструкция существующих ВЗУ в 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, с заменой оборудования, выработавшего свой амортизационный срок (глубинный насос) и со строительством узла</w:t>
            </w: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водоподготовки.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EE5E19">
        <w:trPr>
          <w:trHeight w:val="2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-Реконструкция существующих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ВЗУ  в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, с заменой оборудования, выработавшего свой амортизационный срок (глубинный насос) и со строительством узла</w:t>
            </w: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водоподготовки.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Бурение скважины в с. Орехово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400,0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Итого: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880,0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1840,0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Переложить изношенные сети 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Орехово  2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>,0 км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3000,0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-повышение надежности водоснабжения;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-снижение уровня потерь воды до 12%.</w:t>
            </w:r>
          </w:p>
        </w:tc>
      </w:tr>
      <w:tr w:rsidR="004F3603" w:rsidRPr="004F3603" w:rsidTr="004F36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Переложить изношенные сети 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 xml:space="preserve"> 0,7 км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1050,0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EE5E19">
        <w:trPr>
          <w:trHeight w:val="5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7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Переложить изношенные сети 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 с. </w:t>
            </w:r>
            <w:proofErr w:type="spellStart"/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 xml:space="preserve">  1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>,0 км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1500,0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EE5E19">
        <w:trPr>
          <w:trHeight w:val="10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8</w:t>
            </w:r>
            <w:bookmarkStart w:id="0" w:name="_GoBack"/>
            <w:bookmarkEnd w:id="0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Переложить изношенные сети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Завражье 0,5 км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750,0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Модернизация объектов инженерной инфраструктуры путем внедрения </w:t>
            </w:r>
          </w:p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энергосберегающих технологий.</w:t>
            </w:r>
          </w:p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-модернизация и обновление коммунальной инфраструктуры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-снижение эксплуатационных затрат;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-улучшение экологического состояния окружающей среды.</w:t>
            </w:r>
          </w:p>
        </w:tc>
      </w:tr>
      <w:tr w:rsidR="004F3603" w:rsidRPr="004F3603" w:rsidTr="004F36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3100,0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6600,0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</w:tr>
      <w:tr w:rsidR="004F3603" w:rsidRPr="004F3603" w:rsidTr="004F360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Всего: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2080,0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2380,0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3980,0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8440,0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4.3. Предложения по строительству, реконструкции и модернизации линейных объектов централизованных систем водоснабжения.</w:t>
      </w:r>
    </w:p>
    <w:p w:rsidR="004F3603" w:rsidRPr="004F3603" w:rsidRDefault="004F3603" w:rsidP="004F3603">
      <w:pPr>
        <w:spacing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Генеральным планом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 предусмотрено строительство новых линейных объектов водоснабжения.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4"/>
        <w:gridCol w:w="7341"/>
      </w:tblGrid>
      <w:tr w:rsidR="004F3603" w:rsidRPr="004F3603" w:rsidTr="008E2DC5">
        <w:tc>
          <w:tcPr>
            <w:tcW w:w="208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Населенный пункт</w:t>
            </w:r>
          </w:p>
        </w:tc>
        <w:tc>
          <w:tcPr>
            <w:tcW w:w="810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Мероприятие</w:t>
            </w:r>
          </w:p>
        </w:tc>
      </w:tr>
      <w:tr w:rsidR="004F3603" w:rsidRPr="004F3603" w:rsidTr="008E2DC5">
        <w:tc>
          <w:tcPr>
            <w:tcW w:w="20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810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Строительство водопроводных сетей- 7,9 км.</w:t>
            </w:r>
          </w:p>
        </w:tc>
      </w:tr>
      <w:tr w:rsidR="004F3603" w:rsidRPr="004F3603" w:rsidTr="008E2DC5">
        <w:tc>
          <w:tcPr>
            <w:tcW w:w="20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п. Россолово</w:t>
            </w:r>
          </w:p>
        </w:tc>
        <w:tc>
          <w:tcPr>
            <w:tcW w:w="810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Строительство водопроводных сетей- 2,6 км.</w:t>
            </w:r>
          </w:p>
        </w:tc>
      </w:tr>
      <w:tr w:rsidR="004F3603" w:rsidRPr="004F3603" w:rsidTr="008E2DC5">
        <w:tc>
          <w:tcPr>
            <w:tcW w:w="20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810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Строительство водопроводных сетей- 5,4 км.</w:t>
            </w:r>
          </w:p>
        </w:tc>
      </w:tr>
      <w:tr w:rsidR="004F3603" w:rsidRPr="004F3603" w:rsidTr="008E2DC5">
        <w:tc>
          <w:tcPr>
            <w:tcW w:w="208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810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Строительство водопроводных сетей- 6,0 км.</w:t>
            </w:r>
          </w:p>
        </w:tc>
      </w:tr>
    </w:tbl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  <w:lang w:val="en-US"/>
        </w:rPr>
        <w:t>V</w:t>
      </w:r>
      <w:r w:rsidRPr="004F3603">
        <w:rPr>
          <w:rFonts w:ascii="Times New Roman" w:hAnsi="Times New Roman" w:cs="Times New Roman"/>
          <w:b/>
          <w:szCs w:val="24"/>
        </w:rPr>
        <w:t>. Экологические аспекты мероприятий по строительству реконструкции объектов централизованной системы водоснабжения.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5.1. Техническое состояние сетей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На территории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 водоподготовка и водоочистка как таковые отсутствуют везде, потребителям подается исходная (природная) вода, что отрицательно сказывается на здоровье человека, так как основные качества воды не соответствуют требованиям Сан </w:t>
      </w:r>
      <w:proofErr w:type="spellStart"/>
      <w:r w:rsidRPr="004F3603">
        <w:rPr>
          <w:rFonts w:ascii="Times New Roman" w:hAnsi="Times New Roman" w:cs="Times New Roman"/>
          <w:szCs w:val="24"/>
        </w:rPr>
        <w:t>ПиН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качества». Техническое состояние сетей и сооружений не обеспечивает предъявляемых к ним требований. Водозаборные устройства находятся в аварийном состоянии из-за длительного срока эксплуатации. Использование водных ресурсов должно основываться на результатах расчетов водохозяйственного баланса по рекам и их отдельным участкам для более оперативного и правильного планирования использования водных ресурсов. В поселении необходима реализация мероприятий по улучшению качества питьевой </w:t>
      </w:r>
      <w:r w:rsidRPr="004F3603">
        <w:rPr>
          <w:rFonts w:ascii="Times New Roman" w:hAnsi="Times New Roman" w:cs="Times New Roman"/>
          <w:szCs w:val="24"/>
        </w:rPr>
        <w:lastRenderedPageBreak/>
        <w:t>воды, подаваемой населению. Среди основных факторов, обуславливающих низкое качество воды, подаваемой населению, следует выделить: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неудовлетворительное техническое состояние артезианских скважин (большинство из них требуют ремонта).</w:t>
      </w:r>
    </w:p>
    <w:p w:rsidR="004F3603" w:rsidRPr="004F3603" w:rsidRDefault="004F3603" w:rsidP="004F3603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br/>
      </w:r>
      <w:r w:rsidRPr="004F3603">
        <w:rPr>
          <w:rFonts w:ascii="Times New Roman" w:hAnsi="Times New Roman" w:cs="Times New Roman"/>
          <w:bCs/>
          <w:color w:val="000000"/>
        </w:rPr>
        <w:t>5.2. Зоны санитарной охраны источников водоснабжения</w:t>
      </w:r>
    </w:p>
    <w:p w:rsidR="004F3603" w:rsidRPr="004F3603" w:rsidRDefault="004F3603" w:rsidP="004F3603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</w:rPr>
      </w:pP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Зоны санитарной охраны должны предусматриваться на всех источниках водоснабжения и водопроводах хозяйственно-питьевого назначения в целях обеспечения их санитарно-эпидемиологической надежности. В целях предохранения источников водоснабжения от возможного загрязнения в соответствии с требованиями СанПиН 2.1.4.1110-02 «Зоны санитарной охраны источников водоснабжения и водопроводов питьевого назначения» предусматривается организация зон санитарной охраны из трех поясов: в первый пояс зон санитарной охраны включается территория в радиусе 30 - 50 м вокруг скважины. Территория первого пояса ограждается и благоустраивается, запрещается пребывание лиц, не работающих на головных сооружениях. - второго и третьего — режимов ограничения. В зону второго и третьего поясов на основе специальных изысканий включаются территории, обеспечивающие надёжную санитарную защиту водозабора в соответствии с требованиями Сан </w:t>
      </w:r>
      <w:proofErr w:type="spellStart"/>
      <w:r w:rsidRPr="004F3603">
        <w:rPr>
          <w:rFonts w:ascii="Times New Roman" w:hAnsi="Times New Roman" w:cs="Times New Roman"/>
          <w:color w:val="000000"/>
        </w:rPr>
        <w:t>Пин</w:t>
      </w:r>
      <w:proofErr w:type="spellEnd"/>
      <w:r w:rsidRPr="004F3603">
        <w:rPr>
          <w:rFonts w:ascii="Times New Roman" w:hAnsi="Times New Roman" w:cs="Times New Roman"/>
          <w:color w:val="000000"/>
        </w:rPr>
        <w:t xml:space="preserve"> 2.1.4.1110-02 «Зоны санитарной охраны источников водоснабжения и водопроводов питьевого назначения». На территории второго и третьего поясов устанавливается ограниченный санитарный режим.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  <w:lang w:val="en-US"/>
        </w:rPr>
        <w:t>VI</w:t>
      </w:r>
      <w:r w:rsidRPr="004F3603">
        <w:rPr>
          <w:rFonts w:ascii="Times New Roman" w:hAnsi="Times New Roman" w:cs="Times New Roman"/>
          <w:b/>
          <w:szCs w:val="24"/>
        </w:rPr>
        <w:t>. Оценка объемов капитальных вложений в строительство, реконструкцию и модернизацию объектов централизованных систем водоснабжения.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6.1. Модернизация и развитие систем водоснабжения</w:t>
      </w:r>
    </w:p>
    <w:p w:rsidR="004F3603" w:rsidRPr="004F3603" w:rsidRDefault="004F3603" w:rsidP="004F3603">
      <w:pPr>
        <w:spacing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Эффективная модернизация и развитие систем водоснабжения питьевой водой должны осуществляться последовательными этапами и планироваться на ближайший и долгосрочный периоды. На каждом этапе определяется организационно- техническое и финансовое обеспечение.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3265"/>
        <w:gridCol w:w="1304"/>
        <w:gridCol w:w="1478"/>
        <w:gridCol w:w="1295"/>
        <w:gridCol w:w="1364"/>
      </w:tblGrid>
      <w:tr w:rsidR="004F3603" w:rsidRPr="004F3603" w:rsidTr="008E2DC5">
        <w:tc>
          <w:tcPr>
            <w:tcW w:w="662" w:type="dxa"/>
            <w:vMerge w:val="restart"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3564" w:type="dxa"/>
            <w:vMerge w:val="restart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Наименование источников</w:t>
            </w:r>
          </w:p>
        </w:tc>
        <w:tc>
          <w:tcPr>
            <w:tcW w:w="1323" w:type="dxa"/>
            <w:vMerge w:val="restart"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Стоимость</w:t>
            </w:r>
          </w:p>
        </w:tc>
        <w:tc>
          <w:tcPr>
            <w:tcW w:w="4567" w:type="dxa"/>
            <w:gridSpan w:val="3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План реализации мероприятий по годам</w:t>
            </w:r>
          </w:p>
        </w:tc>
      </w:tr>
      <w:tr w:rsidR="004F3603" w:rsidRPr="004F3603" w:rsidTr="008E2DC5">
        <w:tc>
          <w:tcPr>
            <w:tcW w:w="662" w:type="dxa"/>
            <w:vMerge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64" w:type="dxa"/>
            <w:vMerge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23" w:type="dxa"/>
            <w:vMerge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2019-2021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2022-2025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2026-2028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9454" w:type="dxa"/>
            <w:gridSpan w:val="5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Инвестиционные проекты по реконструкции, модернизации, строительству, водопроводных сетей.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1.1.</w:t>
            </w:r>
          </w:p>
        </w:tc>
        <w:tc>
          <w:tcPr>
            <w:tcW w:w="3564" w:type="dxa"/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Реконструкция существующих ВЗУ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в  с.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Орехово, с заменой оборудования, выработавшего свой амортизационный срок (глубинный насос) и со строительством узла</w:t>
            </w: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водоподготовки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1.2.</w:t>
            </w:r>
          </w:p>
        </w:tc>
        <w:tc>
          <w:tcPr>
            <w:tcW w:w="3564" w:type="dxa"/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-Реконструкция существующих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ВЗУ  в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, с заменой оборудования, выработавшего свой амортизационный срок (глубинный насос) и со строительством узла</w:t>
            </w: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водоподготовки.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1.3.</w:t>
            </w:r>
          </w:p>
        </w:tc>
        <w:tc>
          <w:tcPr>
            <w:tcW w:w="3564" w:type="dxa"/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-Реконструкция существующих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ВЗУ  в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д.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Селехово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, с заменой оборудования, выработавшего свой амортизационный срок (глубинный насос) и со строительством узла</w:t>
            </w: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водоподготовки.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480,0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1.4.</w:t>
            </w:r>
          </w:p>
        </w:tc>
        <w:tc>
          <w:tcPr>
            <w:tcW w:w="3564" w:type="dxa"/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Бурение скважины в с. Орехово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6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Всего объем финансовых затрат: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1840,0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480,0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480,0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880,0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6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-бюджет сельского поселения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6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-внебюджетные средства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1800,0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470,0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470,0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860,0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9454" w:type="dxa"/>
            <w:gridSpan w:val="5"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Инвестиционные затраты по реконструкции, модернизации, прокладке водопроводных сетей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3564" w:type="dxa"/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Переложить изношенные сети 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Орехово  2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>,0 км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3000,0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3000,0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2.2.</w:t>
            </w:r>
          </w:p>
        </w:tc>
        <w:tc>
          <w:tcPr>
            <w:tcW w:w="3564" w:type="dxa"/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Переложить изношенные сети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 xml:space="preserve"> 0,7 км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1050,0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1050,0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2.3.</w:t>
            </w:r>
          </w:p>
        </w:tc>
        <w:tc>
          <w:tcPr>
            <w:tcW w:w="3564" w:type="dxa"/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Переложить изношенные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сети  с.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 xml:space="preserve">  1,0 км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1500,0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1500,0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2.4.</w:t>
            </w:r>
          </w:p>
        </w:tc>
        <w:tc>
          <w:tcPr>
            <w:tcW w:w="3564" w:type="dxa"/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Переложить изношенные сети 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д. Завражье 0,5 км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750,0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750,0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64" w:type="dxa"/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Всего объем финансовых затрат: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6300,0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1500,0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1800,0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3000,0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6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-бюджет сельского поселения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6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-внебюджетные средства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6230,0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1480,0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1780,0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2970,0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9454" w:type="dxa"/>
            <w:gridSpan w:val="5"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Инвестиционные затраты по прочим расходам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3.1.</w:t>
            </w:r>
          </w:p>
        </w:tc>
        <w:tc>
          <w:tcPr>
            <w:tcW w:w="3564" w:type="dxa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модернизация объектов инженерной инфраструктуры путем внедрения </w:t>
            </w: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энергосберегающих технологий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300,0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100,0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100,0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100,0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356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-бюджет сельского поселения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356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-внебюджетные средства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270,0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90,0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356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ИГОГО: суммарные инвестиционные затраты </w:t>
            </w: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в том числе по источникам 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8440,0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2080,0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2380,0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3980,0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356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-бюджет сельского поселения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140,0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60,0</w:t>
            </w:r>
          </w:p>
        </w:tc>
      </w:tr>
      <w:tr w:rsidR="004F3603" w:rsidRPr="004F3603" w:rsidTr="008E2DC5">
        <w:tc>
          <w:tcPr>
            <w:tcW w:w="662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3564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-внебюджетные средства</w:t>
            </w:r>
          </w:p>
        </w:tc>
        <w:tc>
          <w:tcPr>
            <w:tcW w:w="132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8300,0</w:t>
            </w:r>
          </w:p>
        </w:tc>
        <w:tc>
          <w:tcPr>
            <w:tcW w:w="164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2040,0</w:t>
            </w:r>
          </w:p>
        </w:tc>
        <w:tc>
          <w:tcPr>
            <w:tcW w:w="1417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2340,0</w:t>
            </w:r>
          </w:p>
        </w:tc>
        <w:tc>
          <w:tcPr>
            <w:tcW w:w="1503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3920,0</w:t>
            </w:r>
          </w:p>
        </w:tc>
      </w:tr>
    </w:tbl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4F3603">
        <w:rPr>
          <w:rFonts w:ascii="Times New Roman" w:hAnsi="Times New Roman" w:cs="Times New Roman"/>
          <w:b/>
          <w:bCs/>
          <w:color w:val="000000"/>
        </w:rPr>
        <w:t>VII. Целевые показатели развития централизованных системы водоснабжения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br/>
        <w:t>К целевым показателям системы водоснабжения относятся показатели: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 - качества питьевой воды; 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- надежности и бесперебойности; 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- качества обслуживания абонентов; 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 xml:space="preserve">- эффективности использования ресурсов; 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t>- экологической безопасности.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4F3603">
        <w:rPr>
          <w:rFonts w:ascii="Times New Roman" w:hAnsi="Times New Roman" w:cs="Times New Roman"/>
          <w:b/>
          <w:bCs/>
          <w:color w:val="000000"/>
          <w:lang w:val="en-US"/>
        </w:rPr>
        <w:t>VIII</w:t>
      </w:r>
      <w:r w:rsidRPr="004F3603">
        <w:rPr>
          <w:rFonts w:ascii="Times New Roman" w:hAnsi="Times New Roman" w:cs="Times New Roman"/>
          <w:b/>
          <w:bCs/>
          <w:color w:val="000000"/>
        </w:rPr>
        <w:t>. Перечень выявленных бесхозных объектов централизованных систем</w:t>
      </w:r>
      <w:r w:rsidRPr="004F3603">
        <w:rPr>
          <w:rFonts w:ascii="Times New Roman" w:hAnsi="Times New Roman" w:cs="Times New Roman"/>
          <w:color w:val="000000"/>
        </w:rPr>
        <w:br/>
      </w:r>
      <w:r w:rsidRPr="004F3603">
        <w:rPr>
          <w:rFonts w:ascii="Times New Roman" w:hAnsi="Times New Roman" w:cs="Times New Roman"/>
          <w:b/>
          <w:bCs/>
          <w:color w:val="000000"/>
        </w:rPr>
        <w:t>водоснабжения и перечень организаций, уполномоченных на их эксплуатацию.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F3603">
        <w:rPr>
          <w:rFonts w:ascii="Times New Roman" w:hAnsi="Times New Roman" w:cs="Times New Roman"/>
          <w:color w:val="000000"/>
        </w:rPr>
        <w:br/>
        <w:t xml:space="preserve">При инвентаризации объектов водоснабжения на территории </w:t>
      </w:r>
      <w:proofErr w:type="spellStart"/>
      <w:r w:rsidRPr="004F3603">
        <w:rPr>
          <w:rFonts w:ascii="Times New Roman" w:hAnsi="Times New Roman" w:cs="Times New Roman"/>
          <w:color w:val="000000"/>
        </w:rPr>
        <w:t>Ореховского</w:t>
      </w:r>
      <w:proofErr w:type="spellEnd"/>
      <w:r w:rsidRPr="004F3603">
        <w:rPr>
          <w:rFonts w:ascii="Times New Roman" w:hAnsi="Times New Roman" w:cs="Times New Roman"/>
          <w:color w:val="000000"/>
        </w:rPr>
        <w:br/>
        <w:t>сельского поселения бесхозных объектов нет.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  <w:lang w:val="en-US"/>
        </w:rPr>
        <w:t>IX</w:t>
      </w:r>
      <w:r w:rsidRPr="004F3603">
        <w:rPr>
          <w:rFonts w:ascii="Times New Roman" w:hAnsi="Times New Roman" w:cs="Times New Roman"/>
          <w:b/>
          <w:szCs w:val="24"/>
        </w:rPr>
        <w:t xml:space="preserve">. Существующее положение в сфере водоотведения </w:t>
      </w:r>
    </w:p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proofErr w:type="spellStart"/>
      <w:r w:rsidRPr="004F3603">
        <w:rPr>
          <w:rFonts w:ascii="Times New Roman" w:hAnsi="Times New Roman" w:cs="Times New Roman"/>
          <w:b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b/>
          <w:szCs w:val="24"/>
        </w:rPr>
        <w:t xml:space="preserve"> сельского поселения.</w:t>
      </w:r>
    </w:p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  <w:highlight w:val="yellow"/>
        </w:rPr>
      </w:pPr>
      <w:r w:rsidRPr="004F3603">
        <w:rPr>
          <w:rFonts w:ascii="Times New Roman" w:hAnsi="Times New Roman" w:cs="Times New Roman"/>
          <w:szCs w:val="24"/>
        </w:rPr>
        <w:t xml:space="preserve">В настоящее время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Ореховское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сельское поселение Галичского муниципального района имеет довольно низкую степень благоустройства. Канализационных сетей на территории поселения – нет. Канализация представляет собой в населенных пунктах выгребные ямы, утилизация из которых производится населением самостоятельно.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  <w:lang w:val="en-US"/>
        </w:rPr>
        <w:t>X</w:t>
      </w:r>
      <w:r w:rsidRPr="004F3603">
        <w:rPr>
          <w:rFonts w:ascii="Times New Roman" w:hAnsi="Times New Roman" w:cs="Times New Roman"/>
          <w:b/>
          <w:szCs w:val="24"/>
        </w:rPr>
        <w:t>. Перспективные расчетные расходы сточных вод.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lastRenderedPageBreak/>
        <w:t>В связи с увеличением расхода сточных вод от существующих и планируемых объектов капитального строительства требуется строительство очистных сооружений полной биологической очистки.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10.1. Технико- экономические показатели генерального плана.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3133"/>
        <w:gridCol w:w="1198"/>
        <w:gridCol w:w="1566"/>
        <w:gridCol w:w="1395"/>
        <w:gridCol w:w="1446"/>
      </w:tblGrid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Наименование показателя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Ед.измер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Современное состояние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Первая очередь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Расчетный срок</w:t>
            </w:r>
          </w:p>
        </w:tc>
      </w:tr>
      <w:tr w:rsidR="004F3603" w:rsidRPr="004F3603" w:rsidTr="008E2DC5">
        <w:tc>
          <w:tcPr>
            <w:tcW w:w="9570" w:type="dxa"/>
            <w:gridSpan w:val="6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с. Орехово </w:t>
            </w:r>
          </w:p>
        </w:tc>
      </w:tr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Поступление сточных вод, всего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432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445,6</w:t>
            </w:r>
          </w:p>
        </w:tc>
      </w:tr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Производительность очистных сооружений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450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450</w:t>
            </w:r>
          </w:p>
        </w:tc>
      </w:tr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Протяженность сетей с. Орехово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км</w:t>
            </w:r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4,8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4,8</w:t>
            </w:r>
          </w:p>
        </w:tc>
      </w:tr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Протяженность сетей напорных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км</w:t>
            </w:r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0,7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0,7</w:t>
            </w:r>
          </w:p>
        </w:tc>
      </w:tr>
      <w:tr w:rsidR="004F3603" w:rsidRPr="004F3603" w:rsidTr="008E2DC5">
        <w:tc>
          <w:tcPr>
            <w:tcW w:w="9570" w:type="dxa"/>
            <w:gridSpan w:val="6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i/>
                <w:szCs w:val="24"/>
              </w:rPr>
              <w:t>Костома</w:t>
            </w:r>
            <w:proofErr w:type="spellEnd"/>
          </w:p>
        </w:tc>
      </w:tr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Поступление сточных вод, всего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42,3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43,7</w:t>
            </w:r>
          </w:p>
        </w:tc>
      </w:tr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Производительность очистных сооружений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45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45</w:t>
            </w:r>
          </w:p>
        </w:tc>
      </w:tr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Протяженность сетей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км</w:t>
            </w:r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3,0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3,0</w:t>
            </w:r>
          </w:p>
        </w:tc>
      </w:tr>
      <w:tr w:rsidR="004F3603" w:rsidRPr="004F3603" w:rsidTr="008E2DC5">
        <w:tc>
          <w:tcPr>
            <w:tcW w:w="9570" w:type="dxa"/>
            <w:gridSpan w:val="6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i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i/>
                <w:szCs w:val="24"/>
              </w:rPr>
              <w:t>Унорож</w:t>
            </w:r>
            <w:proofErr w:type="spellEnd"/>
          </w:p>
        </w:tc>
      </w:tr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Поступление сточных вод, всего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61,45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63,2</w:t>
            </w:r>
          </w:p>
        </w:tc>
      </w:tr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Производительность очистных сооружений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65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65</w:t>
            </w:r>
          </w:p>
        </w:tc>
      </w:tr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Протяженность сетей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км</w:t>
            </w:r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1,95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1,95</w:t>
            </w:r>
          </w:p>
        </w:tc>
      </w:tr>
      <w:tr w:rsidR="004F3603" w:rsidRPr="004F3603" w:rsidTr="008E2DC5">
        <w:tc>
          <w:tcPr>
            <w:tcW w:w="61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2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Протяженность сетей напорных</w:t>
            </w:r>
          </w:p>
        </w:tc>
        <w:tc>
          <w:tcPr>
            <w:tcW w:w="120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км</w:t>
            </w:r>
          </w:p>
        </w:tc>
        <w:tc>
          <w:tcPr>
            <w:tcW w:w="157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47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0,25</w:t>
            </w:r>
          </w:p>
        </w:tc>
        <w:tc>
          <w:tcPr>
            <w:tcW w:w="1473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0,25</w:t>
            </w:r>
          </w:p>
        </w:tc>
      </w:tr>
    </w:tbl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</w:rPr>
        <w:t>XI. Предложения по строительству объектов</w:t>
      </w:r>
    </w:p>
    <w:p w:rsidR="004F3603" w:rsidRPr="004F3603" w:rsidRDefault="004F3603" w:rsidP="004F3603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</w:rPr>
        <w:t xml:space="preserve"> централизованных систем водоотведения.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11.1. Предложения по новому строительству источников водоотведения, обеспечивающие перспективное водоотведение на вновь осваиваемых территориях поселения.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 Генеральным планом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 предусмотрено строительство новых объектов водоотведения.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7009"/>
      </w:tblGrid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Населенный пункт</w:t>
            </w:r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Мероприятие</w:t>
            </w:r>
          </w:p>
        </w:tc>
      </w:tr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Орехово, </w:t>
            </w:r>
          </w:p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п. Россолово</w:t>
            </w:r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строительство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канализационных  очистных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сооружений производительностью 450 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очистных сооружений производительностью 45,0 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очистных сооружений производительностью 65,0 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</w:p>
        </w:tc>
      </w:tr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насосных станций – 1 шт.</w:t>
            </w:r>
          </w:p>
        </w:tc>
      </w:tr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п. Россолово</w:t>
            </w:r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насосных станций – 1 шт.</w:t>
            </w:r>
          </w:p>
        </w:tc>
      </w:tr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насосных станций – 1 шт.</w:t>
            </w:r>
          </w:p>
        </w:tc>
      </w:tr>
    </w:tbl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11.2. Предложения по строительству источников водоотведения.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631"/>
        <w:gridCol w:w="1085"/>
        <w:gridCol w:w="992"/>
        <w:gridCol w:w="1134"/>
        <w:gridCol w:w="1276"/>
        <w:gridCol w:w="1701"/>
      </w:tblGrid>
      <w:tr w:rsidR="004F3603" w:rsidRPr="004F3603" w:rsidTr="004F3603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lastRenderedPageBreak/>
              <w:t>№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Мероприятия</w:t>
            </w: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Период исполнения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Финансовые затраты,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тыс.руб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Ожидаемый эффект</w:t>
            </w:r>
          </w:p>
        </w:tc>
      </w:tr>
      <w:tr w:rsidR="004F3603" w:rsidRPr="004F3603" w:rsidTr="004F3603">
        <w:trPr>
          <w:trHeight w:val="63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2019-2021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2022-</w:t>
            </w: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2026-</w:t>
            </w:r>
          </w:p>
          <w:p w:rsidR="004F3603" w:rsidRPr="004F3603" w:rsidRDefault="004F3603" w:rsidP="008E2DC5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2028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-улучшение экологической ситуации;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-повышение надежности и качества предоставления коммунальных услуг.</w:t>
            </w:r>
          </w:p>
        </w:tc>
      </w:tr>
      <w:tr w:rsidR="004F3603" w:rsidRPr="004F3603" w:rsidTr="004F360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строительство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канализационных  очистных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сооружений производительностью 450 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 с. Орехово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400,0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строительство </w:t>
            </w:r>
            <w:proofErr w:type="gramStart"/>
            <w:r w:rsidRPr="004F3603">
              <w:rPr>
                <w:rFonts w:ascii="Times New Roman" w:hAnsi="Times New Roman" w:cs="Times New Roman"/>
                <w:szCs w:val="24"/>
              </w:rPr>
              <w:t>канализационных  очистных</w:t>
            </w:r>
            <w:proofErr w:type="gramEnd"/>
            <w:r w:rsidRPr="004F3603">
              <w:rPr>
                <w:rFonts w:ascii="Times New Roman" w:hAnsi="Times New Roman" w:cs="Times New Roman"/>
                <w:szCs w:val="24"/>
              </w:rPr>
              <w:t xml:space="preserve"> сооружений производительностью 450 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>. п. Россолово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310,0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очистных сооружений производительностью 45,0 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 xml:space="preserve">. 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очистных сооружений производительностью 65,0 м3/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сут</w:t>
            </w:r>
            <w:proofErr w:type="spellEnd"/>
            <w:r w:rsidRPr="004F3603">
              <w:rPr>
                <w:rFonts w:ascii="Times New Roman" w:hAnsi="Times New Roman" w:cs="Times New Roman"/>
                <w:szCs w:val="24"/>
              </w:rPr>
              <w:t xml:space="preserve">. 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200,0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1110,0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сетей с. Орехово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3750,0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улучшение экологической ситуации;</w:t>
            </w:r>
          </w:p>
          <w:p w:rsidR="004F3603" w:rsidRPr="004F3603" w:rsidRDefault="004F3603" w:rsidP="008E2D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-повышение надежности и качества предоставления коммунальных услуг.</w:t>
            </w:r>
          </w:p>
        </w:tc>
      </w:tr>
      <w:tr w:rsidR="004F3603" w:rsidRPr="004F3603" w:rsidTr="004F360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сетей п. Россолово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2535,0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строительство канализационных сетей 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1500,0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- строительство канализационных сетей 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1800,0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Итого: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3750,0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2535,0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3300,0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9585,0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F3603" w:rsidRPr="004F3603" w:rsidTr="004F360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Всего: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4150,0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2845,0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3700,0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603" w:rsidRPr="004F3603" w:rsidRDefault="004F3603" w:rsidP="008E2D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F3603">
              <w:rPr>
                <w:rFonts w:ascii="Times New Roman" w:hAnsi="Times New Roman" w:cs="Times New Roman"/>
                <w:b/>
                <w:szCs w:val="24"/>
              </w:rPr>
              <w:t>10695,0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F3603" w:rsidRPr="004F3603" w:rsidRDefault="004F3603" w:rsidP="008E2DC5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11.3. Основные задачи модернизации и развития сетей и объектов инженерной инфраструктуры.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Основными задачами модернизации и развития сетей и объектов инженерной инфраструктуры является: водоснабжение и водоотведение.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  <w:u w:val="single"/>
        </w:rPr>
        <w:t>Водоотведение: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lastRenderedPageBreak/>
        <w:t>- строительство очистных сооружений канализации на полную биологическую очистку;</w:t>
      </w:r>
    </w:p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достижение нормативного уровня очистки промышленных, бытовых и поверхностных стоков, применение технологий глубокой очистки стоков, промышленной обработки и утилизации осадков сточных вод.</w:t>
      </w: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  <w:lang w:val="en-US"/>
        </w:rPr>
        <w:t>XII</w:t>
      </w:r>
      <w:r w:rsidRPr="004F3603">
        <w:rPr>
          <w:rFonts w:ascii="Times New Roman" w:hAnsi="Times New Roman" w:cs="Times New Roman"/>
          <w:b/>
          <w:szCs w:val="24"/>
        </w:rPr>
        <w:t>. Предложение по строительству и реконструкции сетевых объектов централизованных систем водоотведения.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12.1. Генеральным планом </w:t>
      </w:r>
      <w:proofErr w:type="spellStart"/>
      <w:r w:rsidRPr="004F3603">
        <w:rPr>
          <w:rFonts w:ascii="Times New Roman" w:hAnsi="Times New Roman" w:cs="Times New Roman"/>
          <w:szCs w:val="24"/>
        </w:rPr>
        <w:t>Ореховского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сельского поселения предусмотрено строительство новых линейных объектов водоотведения.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7002"/>
      </w:tblGrid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Населенный пункт</w:t>
            </w:r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Мероприятие</w:t>
            </w:r>
          </w:p>
        </w:tc>
      </w:tr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с. Орехово</w:t>
            </w:r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сетей- 2,5 км.</w:t>
            </w:r>
          </w:p>
        </w:tc>
      </w:tr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п. Россолово</w:t>
            </w:r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сетей- 1,3 км.</w:t>
            </w:r>
          </w:p>
        </w:tc>
      </w:tr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Костома</w:t>
            </w:r>
            <w:proofErr w:type="spellEnd"/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сетей- 1,0 км.</w:t>
            </w:r>
          </w:p>
        </w:tc>
      </w:tr>
      <w:tr w:rsidR="004F3603" w:rsidRPr="004F3603" w:rsidTr="008E2DC5">
        <w:tc>
          <w:tcPr>
            <w:tcW w:w="2448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 xml:space="preserve">с. </w:t>
            </w:r>
            <w:proofErr w:type="spellStart"/>
            <w:r w:rsidRPr="004F3603">
              <w:rPr>
                <w:rFonts w:ascii="Times New Roman" w:hAnsi="Times New Roman" w:cs="Times New Roman"/>
                <w:szCs w:val="24"/>
              </w:rPr>
              <w:t>Унорож</w:t>
            </w:r>
            <w:proofErr w:type="spellEnd"/>
          </w:p>
        </w:tc>
        <w:tc>
          <w:tcPr>
            <w:tcW w:w="7560" w:type="dxa"/>
          </w:tcPr>
          <w:p w:rsidR="004F3603" w:rsidRPr="004F3603" w:rsidRDefault="004F3603" w:rsidP="008E2DC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4F3603">
              <w:rPr>
                <w:rFonts w:ascii="Times New Roman" w:hAnsi="Times New Roman" w:cs="Times New Roman"/>
                <w:szCs w:val="24"/>
              </w:rPr>
              <w:t>- строительство канализационных сетей- 1,2 км.</w:t>
            </w:r>
          </w:p>
        </w:tc>
      </w:tr>
    </w:tbl>
    <w:p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F3603">
        <w:rPr>
          <w:rFonts w:ascii="Times New Roman" w:hAnsi="Times New Roman" w:cs="Times New Roman"/>
          <w:b/>
          <w:szCs w:val="24"/>
          <w:lang w:val="en-US"/>
        </w:rPr>
        <w:t>XIII</w:t>
      </w:r>
      <w:r w:rsidRPr="004F3603">
        <w:rPr>
          <w:rFonts w:ascii="Times New Roman" w:hAnsi="Times New Roman" w:cs="Times New Roman"/>
          <w:b/>
          <w:szCs w:val="24"/>
        </w:rPr>
        <w:t>. Экологические аспекты мероприятий по строительству и реконструкции объектов централизованной системы водоотведения.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С хозяйственной и санитарно- гигиенической точки зрения следует отдавать предпочтение сооружению местной канализации раздельного типа, при которой фекальные отходы отводят в выгреб, а бытовые сточные воды- в септик и далее в местные фильтрующие системы. Выгреб чистят (два раза в год- весной и осенью) с помощью погружного вибрационного насоса или фекального насоса любого типа с непосредственной подачей нечистот на компостную кучу для </w:t>
      </w:r>
      <w:proofErr w:type="spellStart"/>
      <w:r w:rsidRPr="004F3603">
        <w:rPr>
          <w:rFonts w:ascii="Times New Roman" w:hAnsi="Times New Roman" w:cs="Times New Roman"/>
          <w:szCs w:val="24"/>
        </w:rPr>
        <w:t>биотермальной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переработки на месте. Сточные воды, прошедшие фильтрующие сооружения (фильтр), в летнее время можно использовать для орошения приусадебного участка, а зимой- для накопления влаги </w:t>
      </w:r>
      <w:proofErr w:type="spellStart"/>
      <w:r w:rsidRPr="004F3603">
        <w:rPr>
          <w:rFonts w:ascii="Times New Roman" w:hAnsi="Times New Roman" w:cs="Times New Roman"/>
          <w:szCs w:val="24"/>
        </w:rPr>
        <w:t>намораживанием</w:t>
      </w:r>
      <w:proofErr w:type="spellEnd"/>
      <w:r w:rsidRPr="004F3603">
        <w:rPr>
          <w:rFonts w:ascii="Times New Roman" w:hAnsi="Times New Roman" w:cs="Times New Roman"/>
          <w:szCs w:val="24"/>
        </w:rPr>
        <w:t>. Для этого от песчано- гравийных фильтров или фильтрующих траншей фильтрат направляют в накопитель с насосом. Таким образом, местная канализация становится практически безотходной.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Из </w:t>
      </w:r>
      <w:proofErr w:type="spellStart"/>
      <w:r w:rsidRPr="004F3603">
        <w:rPr>
          <w:rFonts w:ascii="Times New Roman" w:hAnsi="Times New Roman" w:cs="Times New Roman"/>
          <w:szCs w:val="24"/>
        </w:rPr>
        <w:t>неканализованной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застройки, оборудованной выгребами, в случае если нет возможности очистки и утилизации их содержимого на месте, стоки должны вывозиться на специально оборудованные сооружения. Для навозной жижи должны устраиваться непроницаемые для грунтовых и поверхностных вод бетонные сборники, после чего должны проводиться мероприятия по компостированию жижи на удобрения.</w:t>
      </w:r>
    </w:p>
    <w:p w:rsidR="004F3603" w:rsidRPr="004F3603" w:rsidRDefault="004F3603" w:rsidP="004F3603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Для удовлетворения потребности населения в Ореховском сельском поселении необходимо провести мероприятия: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развитие систем центральной канализации;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строительство очистных сооружений;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>- оптимизация системы управления стоками;</w:t>
      </w:r>
    </w:p>
    <w:p w:rsidR="004F3603" w:rsidRP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4F3603">
        <w:rPr>
          <w:rFonts w:ascii="Times New Roman" w:hAnsi="Times New Roman" w:cs="Times New Roman"/>
          <w:szCs w:val="24"/>
        </w:rPr>
        <w:t xml:space="preserve">- организация и обустройство </w:t>
      </w:r>
      <w:proofErr w:type="spellStart"/>
      <w:r w:rsidRPr="004F3603">
        <w:rPr>
          <w:rFonts w:ascii="Times New Roman" w:hAnsi="Times New Roman" w:cs="Times New Roman"/>
          <w:szCs w:val="24"/>
        </w:rPr>
        <w:t>водоохранных</w:t>
      </w:r>
      <w:proofErr w:type="spellEnd"/>
      <w:r w:rsidRPr="004F3603">
        <w:rPr>
          <w:rFonts w:ascii="Times New Roman" w:hAnsi="Times New Roman" w:cs="Times New Roman"/>
          <w:szCs w:val="24"/>
        </w:rPr>
        <w:t xml:space="preserve"> зон и прибрежных защитных полос.</w:t>
      </w:r>
    </w:p>
    <w:p w:rsidR="004F3603" w:rsidRPr="004F3603" w:rsidRDefault="004F3603" w:rsidP="004F3603">
      <w:pPr>
        <w:spacing w:after="0" w:line="240" w:lineRule="auto"/>
        <w:ind w:right="-427" w:firstLine="720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line="240" w:lineRule="auto"/>
        <w:ind w:right="-427" w:firstLine="720"/>
        <w:jc w:val="both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ind w:right="-185"/>
        <w:rPr>
          <w:rFonts w:ascii="Times New Roman" w:hAnsi="Times New Roman" w:cs="Times New Roman"/>
          <w:szCs w:val="24"/>
        </w:rPr>
      </w:pPr>
    </w:p>
    <w:p w:rsidR="004F3603" w:rsidRPr="004F3603" w:rsidRDefault="004F3603" w:rsidP="004F3603">
      <w:pPr>
        <w:spacing w:after="0" w:line="240" w:lineRule="auto"/>
        <w:ind w:right="-185"/>
        <w:rPr>
          <w:rFonts w:ascii="Times New Roman" w:hAnsi="Times New Roman" w:cs="Times New Roman"/>
          <w:szCs w:val="24"/>
        </w:rPr>
      </w:pPr>
    </w:p>
    <w:p w:rsidR="008C04B4" w:rsidRPr="004F3603" w:rsidRDefault="008C04B4">
      <w:pPr>
        <w:rPr>
          <w:rFonts w:ascii="Times New Roman" w:hAnsi="Times New Roman" w:cs="Times New Roman"/>
        </w:rPr>
      </w:pPr>
    </w:p>
    <w:sectPr w:rsidR="008C04B4" w:rsidRPr="004F360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411" w:rsidRDefault="00CE5411" w:rsidP="004F3603">
      <w:pPr>
        <w:spacing w:after="0" w:line="240" w:lineRule="auto"/>
      </w:pPr>
      <w:r>
        <w:separator/>
      </w:r>
    </w:p>
  </w:endnote>
  <w:endnote w:type="continuationSeparator" w:id="0">
    <w:p w:rsidR="00CE5411" w:rsidRDefault="00CE5411" w:rsidP="004F3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3287091"/>
      <w:docPartObj>
        <w:docPartGallery w:val="Page Numbers (Bottom of Page)"/>
        <w:docPartUnique/>
      </w:docPartObj>
    </w:sdtPr>
    <w:sdtContent>
      <w:p w:rsidR="008E2DC5" w:rsidRDefault="008E2DC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E19">
          <w:rPr>
            <w:noProof/>
          </w:rPr>
          <w:t>24</w:t>
        </w:r>
        <w:r>
          <w:fldChar w:fldCharType="end"/>
        </w:r>
      </w:p>
    </w:sdtContent>
  </w:sdt>
  <w:p w:rsidR="008E2DC5" w:rsidRDefault="008E2D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411" w:rsidRDefault="00CE5411" w:rsidP="004F3603">
      <w:pPr>
        <w:spacing w:after="0" w:line="240" w:lineRule="auto"/>
      </w:pPr>
      <w:r>
        <w:separator/>
      </w:r>
    </w:p>
  </w:footnote>
  <w:footnote w:type="continuationSeparator" w:id="0">
    <w:p w:rsidR="00CE5411" w:rsidRDefault="00CE5411" w:rsidP="004F3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2B2820"/>
    <w:multiLevelType w:val="hybridMultilevel"/>
    <w:tmpl w:val="FF02A04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3366BB0"/>
    <w:multiLevelType w:val="multilevel"/>
    <w:tmpl w:val="0C08EC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8D871F6"/>
    <w:multiLevelType w:val="hybridMultilevel"/>
    <w:tmpl w:val="EFE6E88E"/>
    <w:lvl w:ilvl="0" w:tplc="A9EC57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981FBF"/>
    <w:multiLevelType w:val="hybridMultilevel"/>
    <w:tmpl w:val="F0129D42"/>
    <w:lvl w:ilvl="0" w:tplc="67080C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475EEE"/>
    <w:multiLevelType w:val="hybridMultilevel"/>
    <w:tmpl w:val="12B2802E"/>
    <w:lvl w:ilvl="0" w:tplc="D5C4816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CA95D17"/>
    <w:multiLevelType w:val="hybridMultilevel"/>
    <w:tmpl w:val="A008B95A"/>
    <w:lvl w:ilvl="0" w:tplc="4B9039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900E3"/>
    <w:multiLevelType w:val="hybridMultilevel"/>
    <w:tmpl w:val="C1C41466"/>
    <w:lvl w:ilvl="0" w:tplc="0CBE1868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E36759"/>
    <w:multiLevelType w:val="hybridMultilevel"/>
    <w:tmpl w:val="E864E4F8"/>
    <w:lvl w:ilvl="0" w:tplc="C29A32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9562F33"/>
    <w:multiLevelType w:val="hybridMultilevel"/>
    <w:tmpl w:val="CA886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E87C20"/>
    <w:multiLevelType w:val="hybridMultilevel"/>
    <w:tmpl w:val="259C47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312D6"/>
    <w:multiLevelType w:val="hybridMultilevel"/>
    <w:tmpl w:val="3536BE86"/>
    <w:lvl w:ilvl="0" w:tplc="7E90C3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EB2144"/>
    <w:multiLevelType w:val="hybridMultilevel"/>
    <w:tmpl w:val="AE6E654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56B0FBC"/>
    <w:multiLevelType w:val="hybridMultilevel"/>
    <w:tmpl w:val="36AEF844"/>
    <w:lvl w:ilvl="0" w:tplc="87E496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F367F"/>
    <w:multiLevelType w:val="hybridMultilevel"/>
    <w:tmpl w:val="E2D6E832"/>
    <w:lvl w:ilvl="0" w:tplc="C70221F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9593EC0"/>
    <w:multiLevelType w:val="multilevel"/>
    <w:tmpl w:val="EE76D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3F0C7DBD"/>
    <w:multiLevelType w:val="hybridMultilevel"/>
    <w:tmpl w:val="17CC5E02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40AC4EA4"/>
    <w:multiLevelType w:val="hybridMultilevel"/>
    <w:tmpl w:val="B10A3D96"/>
    <w:lvl w:ilvl="0" w:tplc="7D14E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6C5633"/>
    <w:multiLevelType w:val="hybridMultilevel"/>
    <w:tmpl w:val="44BE9246"/>
    <w:lvl w:ilvl="0" w:tplc="6970650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FA4DEB"/>
    <w:multiLevelType w:val="hybridMultilevel"/>
    <w:tmpl w:val="7C30C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3D7F55"/>
    <w:multiLevelType w:val="hybridMultilevel"/>
    <w:tmpl w:val="EFE6E88E"/>
    <w:lvl w:ilvl="0" w:tplc="A9EC57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48B2EF2"/>
    <w:multiLevelType w:val="hybridMultilevel"/>
    <w:tmpl w:val="C1C41466"/>
    <w:lvl w:ilvl="0" w:tplc="0CBE1868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4FC01CC"/>
    <w:multiLevelType w:val="hybridMultilevel"/>
    <w:tmpl w:val="EFE6E88E"/>
    <w:lvl w:ilvl="0" w:tplc="A9EC57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EE37EA"/>
    <w:multiLevelType w:val="hybridMultilevel"/>
    <w:tmpl w:val="772EC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8F7713"/>
    <w:multiLevelType w:val="hybridMultilevel"/>
    <w:tmpl w:val="370E5B5C"/>
    <w:lvl w:ilvl="0" w:tplc="35D82F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78637C"/>
    <w:multiLevelType w:val="hybridMultilevel"/>
    <w:tmpl w:val="8DEE8896"/>
    <w:lvl w:ilvl="0" w:tplc="ED78B9B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C9D2F9B"/>
    <w:multiLevelType w:val="hybridMultilevel"/>
    <w:tmpl w:val="8938A826"/>
    <w:lvl w:ilvl="0" w:tplc="D3004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CF1277E"/>
    <w:multiLevelType w:val="multilevel"/>
    <w:tmpl w:val="6E8C4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>
    <w:nsid w:val="6D8005A8"/>
    <w:multiLevelType w:val="multilevel"/>
    <w:tmpl w:val="76E259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>
    <w:nsid w:val="75ED4BAC"/>
    <w:multiLevelType w:val="multilevel"/>
    <w:tmpl w:val="87DC8D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  <w:sz w:val="28"/>
      </w:rPr>
    </w:lvl>
  </w:abstractNum>
  <w:abstractNum w:abstractNumId="30">
    <w:nsid w:val="78633AEF"/>
    <w:multiLevelType w:val="hybridMultilevel"/>
    <w:tmpl w:val="1638D634"/>
    <w:lvl w:ilvl="0" w:tplc="87E496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27"/>
  </w:num>
  <w:num w:numId="5">
    <w:abstractNumId w:val="19"/>
  </w:num>
  <w:num w:numId="6">
    <w:abstractNumId w:val="23"/>
  </w:num>
  <w:num w:numId="7">
    <w:abstractNumId w:val="6"/>
  </w:num>
  <w:num w:numId="8">
    <w:abstractNumId w:val="21"/>
  </w:num>
  <w:num w:numId="9">
    <w:abstractNumId w:val="20"/>
  </w:num>
  <w:num w:numId="10">
    <w:abstractNumId w:val="12"/>
  </w:num>
  <w:num w:numId="11">
    <w:abstractNumId w:val="26"/>
  </w:num>
  <w:num w:numId="12">
    <w:abstractNumId w:val="7"/>
  </w:num>
  <w:num w:numId="13">
    <w:abstractNumId w:val="3"/>
  </w:num>
  <w:num w:numId="14">
    <w:abstractNumId w:val="8"/>
  </w:num>
  <w:num w:numId="15">
    <w:abstractNumId w:val="22"/>
  </w:num>
  <w:num w:numId="16">
    <w:abstractNumId w:val="30"/>
  </w:num>
  <w:num w:numId="17">
    <w:abstractNumId w:val="13"/>
  </w:num>
  <w:num w:numId="18">
    <w:abstractNumId w:val="1"/>
  </w:num>
  <w:num w:numId="19">
    <w:abstractNumId w:val="24"/>
  </w:num>
  <w:num w:numId="20">
    <w:abstractNumId w:val="5"/>
  </w:num>
  <w:num w:numId="21">
    <w:abstractNumId w:val="29"/>
  </w:num>
  <w:num w:numId="22">
    <w:abstractNumId w:val="4"/>
  </w:num>
  <w:num w:numId="23">
    <w:abstractNumId w:val="25"/>
  </w:num>
  <w:num w:numId="24">
    <w:abstractNumId w:val="14"/>
  </w:num>
  <w:num w:numId="25">
    <w:abstractNumId w:val="0"/>
  </w:num>
  <w:num w:numId="26">
    <w:abstractNumId w:val="11"/>
  </w:num>
  <w:num w:numId="27">
    <w:abstractNumId w:val="18"/>
  </w:num>
  <w:num w:numId="28">
    <w:abstractNumId w:val="17"/>
  </w:num>
  <w:num w:numId="29">
    <w:abstractNumId w:val="15"/>
  </w:num>
  <w:num w:numId="30">
    <w:abstractNumId w:val="2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603"/>
    <w:rsid w:val="000E4CD5"/>
    <w:rsid w:val="001E7613"/>
    <w:rsid w:val="00414BFF"/>
    <w:rsid w:val="004F3603"/>
    <w:rsid w:val="006C057F"/>
    <w:rsid w:val="008914FB"/>
    <w:rsid w:val="008C04B4"/>
    <w:rsid w:val="008E2DC5"/>
    <w:rsid w:val="00CE5411"/>
    <w:rsid w:val="00EE5E19"/>
    <w:rsid w:val="00FE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331B3A9-48EB-43CE-9A48-66A25A1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3603"/>
    <w:pPr>
      <w:keepNext/>
      <w:keepLines/>
      <w:spacing w:before="480" w:after="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70C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F3603"/>
    <w:pPr>
      <w:keepNext/>
      <w:keepLines/>
      <w:spacing w:before="200" w:after="0" w:line="276" w:lineRule="auto"/>
      <w:outlineLvl w:val="1"/>
    </w:pPr>
    <w:rPr>
      <w:rFonts w:ascii="Times New Roman" w:eastAsia="Times New Roman" w:hAnsi="Times New Roman" w:cs="Times New Roman"/>
      <w:b/>
      <w:bCs/>
      <w:color w:val="0070C0"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3603"/>
    <w:pPr>
      <w:keepNext/>
      <w:keepLines/>
      <w:spacing w:before="200" w:after="0" w:line="276" w:lineRule="auto"/>
      <w:outlineLvl w:val="2"/>
    </w:pPr>
    <w:rPr>
      <w:rFonts w:ascii="Times New Roman" w:eastAsia="Times New Roman" w:hAnsi="Times New Roman" w:cs="Times New Roman"/>
      <w:b/>
      <w:bCs/>
      <w:color w:val="0070C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3603"/>
  </w:style>
  <w:style w:type="paragraph" w:styleId="a5">
    <w:name w:val="footer"/>
    <w:basedOn w:val="a"/>
    <w:link w:val="a6"/>
    <w:uiPriority w:val="99"/>
    <w:unhideWhenUsed/>
    <w:rsid w:val="004F3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3603"/>
  </w:style>
  <w:style w:type="character" w:customStyle="1" w:styleId="10">
    <w:name w:val="Заголовок 1 Знак"/>
    <w:basedOn w:val="a0"/>
    <w:link w:val="1"/>
    <w:rsid w:val="004F3603"/>
    <w:rPr>
      <w:rFonts w:ascii="Times New Roman" w:eastAsia="Times New Roman" w:hAnsi="Times New Roman" w:cs="Times New Roman"/>
      <w:b/>
      <w:bCs/>
      <w:color w:val="0070C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F3603"/>
    <w:rPr>
      <w:rFonts w:ascii="Times New Roman" w:eastAsia="Times New Roman" w:hAnsi="Times New Roman" w:cs="Times New Roman"/>
      <w:b/>
      <w:bCs/>
      <w:color w:val="0070C0"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F3603"/>
    <w:rPr>
      <w:rFonts w:ascii="Times New Roman" w:eastAsia="Times New Roman" w:hAnsi="Times New Roman" w:cs="Times New Roman"/>
      <w:b/>
      <w:bCs/>
      <w:color w:val="0070C0"/>
      <w:sz w:val="24"/>
      <w:lang w:eastAsia="ru-RU"/>
    </w:rPr>
  </w:style>
  <w:style w:type="paragraph" w:styleId="a7">
    <w:name w:val="List Paragraph"/>
    <w:basedOn w:val="a"/>
    <w:uiPriority w:val="34"/>
    <w:qFormat/>
    <w:rsid w:val="004F3603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4F3603"/>
    <w:pPr>
      <w:outlineLvl w:val="9"/>
    </w:pPr>
    <w:rPr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4F3603"/>
    <w:pPr>
      <w:tabs>
        <w:tab w:val="right" w:leader="dot" w:pos="9344"/>
      </w:tabs>
      <w:spacing w:after="100" w:line="276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9">
    <w:name w:val="Hyperlink"/>
    <w:uiPriority w:val="99"/>
    <w:unhideWhenUsed/>
    <w:rsid w:val="004F360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F36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4F3603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F3603"/>
    <w:pPr>
      <w:spacing w:after="100" w:line="276" w:lineRule="auto"/>
      <w:ind w:left="2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ac">
    <w:name w:val="No Spacing"/>
    <w:link w:val="ad"/>
    <w:qFormat/>
    <w:rsid w:val="004F36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rsid w:val="004F3603"/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4F3603"/>
    <w:pPr>
      <w:spacing w:after="100" w:line="276" w:lineRule="auto"/>
      <w:ind w:left="440"/>
    </w:pPr>
    <w:rPr>
      <w:rFonts w:ascii="Times New Roman" w:eastAsia="Times New Roman" w:hAnsi="Times New Roman" w:cs="Times New Roman"/>
      <w:sz w:val="24"/>
      <w:lang w:eastAsia="ru-RU"/>
    </w:rPr>
  </w:style>
  <w:style w:type="character" w:styleId="ae">
    <w:name w:val="Placeholder Text"/>
    <w:uiPriority w:val="99"/>
    <w:semiHidden/>
    <w:rsid w:val="004F3603"/>
    <w:rPr>
      <w:color w:val="808080"/>
    </w:rPr>
  </w:style>
  <w:style w:type="character" w:styleId="af">
    <w:name w:val="FollowedHyperlink"/>
    <w:uiPriority w:val="99"/>
    <w:semiHidden/>
    <w:unhideWhenUsed/>
    <w:rsid w:val="004F3603"/>
    <w:rPr>
      <w:color w:val="800080"/>
      <w:u w:val="single"/>
    </w:rPr>
  </w:style>
  <w:style w:type="paragraph" w:customStyle="1" w:styleId="xl65">
    <w:name w:val="xl65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7">
    <w:name w:val="xl87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4F36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F36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4F36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F36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4F36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4F36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4F36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F36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F36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F36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4F360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F36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4F360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4F360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F36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Default">
    <w:name w:val="Default"/>
    <w:rsid w:val="004F36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Стиль1"/>
    <w:basedOn w:val="a"/>
    <w:qFormat/>
    <w:rsid w:val="004F3603"/>
    <w:pPr>
      <w:spacing w:after="200" w:line="276" w:lineRule="auto"/>
    </w:pPr>
    <w:rPr>
      <w:rFonts w:ascii="Times New Roman" w:eastAsia="Times New Roman" w:hAnsi="Times New Roman" w:cs="Times New Roman"/>
      <w:strike/>
      <w:color w:val="C00000"/>
      <w:sz w:val="24"/>
      <w:lang w:eastAsia="ru-RU"/>
    </w:rPr>
  </w:style>
  <w:style w:type="paragraph" w:customStyle="1" w:styleId="xl116">
    <w:name w:val="xl116"/>
    <w:basedOn w:val="a"/>
    <w:rsid w:val="004F36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4F36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4F36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0">
    <w:name w:val="caption"/>
    <w:basedOn w:val="a"/>
    <w:semiHidden/>
    <w:unhideWhenUsed/>
    <w:qFormat/>
    <w:rsid w:val="004F360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1">
    <w:name w:val="Body Text"/>
    <w:aliases w:val=" Знак, Знак1 Знак,Основной текст1,Знак,Знак1 Знак,Основной текст1 Знак Знак"/>
    <w:basedOn w:val="a"/>
    <w:link w:val="af2"/>
    <w:rsid w:val="004F360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Основной текст Знак"/>
    <w:aliases w:val=" Знак Знак, Знак1 Знак Знак,Основной текст1 Знак,Знак Знак,Знак1 Знак Знак,Основной текст1 Знак Знак Знак"/>
    <w:basedOn w:val="a0"/>
    <w:link w:val="af1"/>
    <w:rsid w:val="004F36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">
    <w:name w:val="Заголовок оглавления1"/>
    <w:basedOn w:val="1"/>
    <w:next w:val="a"/>
    <w:qFormat/>
    <w:rsid w:val="004F3603"/>
    <w:pPr>
      <w:keepNext w:val="0"/>
      <w:keepLines w:val="0"/>
      <w:pBdr>
        <w:bottom w:val="thinThickSmallGap" w:sz="12" w:space="1" w:color="943634"/>
      </w:pBdr>
      <w:spacing w:before="400" w:after="200" w:line="252" w:lineRule="auto"/>
      <w:outlineLvl w:val="9"/>
    </w:pPr>
    <w:rPr>
      <w:rFonts w:ascii="Cambria" w:hAnsi="Cambria"/>
      <w:b w:val="0"/>
      <w:bCs w:val="0"/>
      <w:caps/>
      <w:color w:val="632423"/>
      <w:spacing w:val="20"/>
      <w:lang w:val="en-US" w:eastAsia="en-US"/>
    </w:rPr>
  </w:style>
  <w:style w:type="character" w:styleId="af3">
    <w:name w:val="page number"/>
    <w:basedOn w:val="a0"/>
    <w:rsid w:val="004F3603"/>
  </w:style>
  <w:style w:type="paragraph" w:customStyle="1" w:styleId="14">
    <w:name w:val="Абзац списка1"/>
    <w:basedOn w:val="a"/>
    <w:rsid w:val="004F3603"/>
    <w:pPr>
      <w:suppressAutoHyphens/>
      <w:spacing w:after="200" w:line="276" w:lineRule="auto"/>
      <w:ind w:left="720" w:firstLine="567"/>
    </w:pPr>
    <w:rPr>
      <w:rFonts w:ascii="Calibri" w:eastAsia="Arial Unicode MS" w:hAnsi="Calibri" w:cs="Calibri"/>
      <w:kern w:val="2"/>
      <w:lang w:eastAsia="ar-SA"/>
    </w:rPr>
  </w:style>
  <w:style w:type="paragraph" w:styleId="af4">
    <w:name w:val="Normal (Web)"/>
    <w:basedOn w:val="a"/>
    <w:uiPriority w:val="99"/>
    <w:unhideWhenUsed/>
    <w:rsid w:val="004F3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rsid w:val="004F36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6817</Words>
  <Characters>38857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2019-06-26T10:36:00Z</dcterms:created>
  <dcterms:modified xsi:type="dcterms:W3CDTF">2019-06-26T11:13:00Z</dcterms:modified>
</cp:coreProperties>
</file>